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4" w:rsidRDefault="00327524" w:rsidP="00327524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327524" w:rsidRDefault="00327524" w:rsidP="00327524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327524" w:rsidRDefault="00327524" w:rsidP="00327524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327524" w:rsidRDefault="00327524" w:rsidP="00327524">
      <w:pPr>
        <w:jc w:val="center"/>
        <w:rPr>
          <w:rFonts w:ascii="Times New Roman" w:hAnsi="Times New Roman"/>
          <w:color w:val="1D1B11"/>
          <w:sz w:val="24"/>
        </w:rPr>
      </w:pPr>
    </w:p>
    <w:p w:rsidR="00327524" w:rsidRDefault="00327524" w:rsidP="00327524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327524" w:rsidRDefault="00327524" w:rsidP="00327524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327524" w:rsidRDefault="00327524" w:rsidP="00327524">
      <w:pPr>
        <w:ind w:firstLine="0"/>
        <w:rPr>
          <w:rFonts w:ascii="Times New Roman" w:hAnsi="Times New Roman"/>
          <w:color w:val="000000"/>
          <w:sz w:val="24"/>
        </w:rPr>
      </w:pPr>
    </w:p>
    <w:p w:rsidR="00327524" w:rsidRDefault="00B81CD8" w:rsidP="0032752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28.08.2015</w:t>
      </w:r>
      <w:r w:rsidR="00327524">
        <w:rPr>
          <w:rFonts w:ascii="Times New Roman" w:hAnsi="Times New Roman"/>
          <w:color w:val="000000"/>
          <w:sz w:val="24"/>
        </w:rPr>
        <w:t xml:space="preserve"> г.                                                                                                   </w:t>
      </w:r>
      <w:r w:rsidR="00327524">
        <w:rPr>
          <w:rFonts w:ascii="Times New Roman" w:hAnsi="Times New Roman"/>
          <w:b/>
          <w:color w:val="000000"/>
          <w:sz w:val="24"/>
        </w:rPr>
        <w:t xml:space="preserve">                  </w:t>
      </w:r>
      <w:r w:rsidR="006C379B">
        <w:rPr>
          <w:rFonts w:ascii="Times New Roman" w:hAnsi="Times New Roman"/>
          <w:b/>
          <w:color w:val="000000"/>
          <w:sz w:val="24"/>
        </w:rPr>
        <w:t xml:space="preserve">  </w:t>
      </w:r>
      <w:r w:rsidR="00327524">
        <w:rPr>
          <w:rFonts w:ascii="Times New Roman" w:hAnsi="Times New Roman"/>
          <w:b/>
          <w:color w:val="000000"/>
          <w:sz w:val="24"/>
        </w:rPr>
        <w:t xml:space="preserve">№ </w:t>
      </w:r>
      <w:r w:rsidR="006C379B">
        <w:rPr>
          <w:rFonts w:ascii="Times New Roman" w:hAnsi="Times New Roman"/>
          <w:b/>
          <w:color w:val="000000"/>
          <w:sz w:val="24"/>
        </w:rPr>
        <w:t>108</w:t>
      </w:r>
    </w:p>
    <w:p w:rsidR="00327524" w:rsidRDefault="00327524" w:rsidP="00327524">
      <w:pPr>
        <w:ind w:firstLine="0"/>
        <w:rPr>
          <w:rFonts w:ascii="Times New Roman" w:hAnsi="Times New Roman"/>
          <w:color w:val="000000"/>
          <w:sz w:val="24"/>
        </w:rPr>
      </w:pPr>
    </w:p>
    <w:p w:rsidR="00327524" w:rsidRDefault="00327524" w:rsidP="0032752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327524" w:rsidRDefault="00327524" w:rsidP="0032752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327524" w:rsidRDefault="00327524" w:rsidP="0032752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327524" w:rsidRDefault="00327524" w:rsidP="00327524">
      <w:pPr>
        <w:ind w:firstLine="0"/>
        <w:rPr>
          <w:rFonts w:ascii="Times New Roman" w:hAnsi="Times New Roman"/>
          <w:color w:val="000000"/>
          <w:sz w:val="24"/>
        </w:rPr>
      </w:pPr>
    </w:p>
    <w:p w:rsidR="00327524" w:rsidRDefault="00327524" w:rsidP="00327524">
      <w:pPr>
        <w:rPr>
          <w:rFonts w:ascii="Times New Roman" w:hAnsi="Times New Roman"/>
          <w:color w:val="000000"/>
          <w:sz w:val="24"/>
        </w:rPr>
      </w:pPr>
    </w:p>
    <w:p w:rsidR="00327524" w:rsidRDefault="00327524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целях приведения в соответствие с законодательством,</w:t>
      </w:r>
    </w:p>
    <w:p w:rsidR="00327524" w:rsidRDefault="00327524" w:rsidP="0032752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27524" w:rsidRDefault="00327524" w:rsidP="0032752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327524" w:rsidRDefault="00327524" w:rsidP="0032752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38307F" w:rsidRDefault="00327524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</w:t>
      </w:r>
      <w:r w:rsidR="0038307F">
        <w:rPr>
          <w:rFonts w:ascii="Times New Roman" w:hAnsi="Times New Roman"/>
          <w:color w:val="1D1B11" w:themeColor="background2" w:themeShade="1A"/>
          <w:sz w:val="24"/>
        </w:rPr>
        <w:t xml:space="preserve">Внести в решение Совета </w:t>
      </w:r>
      <w:proofErr w:type="spellStart"/>
      <w:r w:rsidR="0038307F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38307F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03.03.2015 № 96 «Об утверждении Устава муниципального образования «</w:t>
      </w:r>
      <w:proofErr w:type="spellStart"/>
      <w:r w:rsidR="0038307F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="0038307F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следующие изменения:</w:t>
      </w:r>
    </w:p>
    <w:p w:rsidR="00327524" w:rsidRDefault="0038307F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В Уставе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 утверждённом указанным решением:</w:t>
      </w:r>
    </w:p>
    <w:p w:rsidR="006E5DA0" w:rsidRDefault="006E5DA0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а) пункт 13 части 1 статьи 4 изложить в следующей редакции:</w:t>
      </w:r>
    </w:p>
    <w:p w:rsidR="006E5DA0" w:rsidRDefault="006E5DA0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«13)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</w:r>
      <w:r w:rsidR="00B81CD8">
        <w:rPr>
          <w:rFonts w:ascii="Times New Roman" w:hAnsi="Times New Roman"/>
          <w:color w:val="1D1B11" w:themeColor="background2" w:themeShade="1A"/>
          <w:sz w:val="24"/>
        </w:rPr>
        <w:t>мероприятий сельского поселения</w:t>
      </w:r>
      <w:proofErr w:type="gramStart"/>
      <w:r w:rsidR="00B81CD8">
        <w:rPr>
          <w:rFonts w:ascii="Times New Roman" w:hAnsi="Times New Roman"/>
          <w:color w:val="1D1B11" w:themeColor="background2" w:themeShade="1A"/>
          <w:sz w:val="24"/>
        </w:rPr>
        <w:t>;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proofErr w:type="gramEnd"/>
    </w:p>
    <w:p w:rsidR="00874305" w:rsidRDefault="00874305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б) </w:t>
      </w:r>
      <w:r w:rsidR="006C379B">
        <w:rPr>
          <w:rFonts w:ascii="Times New Roman" w:hAnsi="Times New Roman"/>
          <w:color w:val="1D1B11" w:themeColor="background2" w:themeShade="1A"/>
          <w:sz w:val="24"/>
        </w:rPr>
        <w:t>часть 1 статью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5 дополнить пунктом 13 следующего содержания:</w:t>
      </w:r>
    </w:p>
    <w:p w:rsidR="00874305" w:rsidRDefault="00874305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.»</w:t>
      </w:r>
      <w:proofErr w:type="gramEnd"/>
    </w:p>
    <w:p w:rsidR="00B81CD8" w:rsidRDefault="00874305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в</w:t>
      </w:r>
      <w:r w:rsidR="00B81CD8">
        <w:rPr>
          <w:rFonts w:ascii="Times New Roman" w:hAnsi="Times New Roman"/>
          <w:color w:val="1D1B11" w:themeColor="background2" w:themeShade="1A"/>
          <w:sz w:val="24"/>
        </w:rPr>
        <w:t>) пункт 4 части 3 статьи 14 изложить в следующей редакции:</w:t>
      </w:r>
    </w:p>
    <w:p w:rsidR="000F1D24" w:rsidRDefault="00B81CD8" w:rsidP="00327524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«4) вопросы о преобразовании муниципального образования, за исключением случаев, если в соответствии с действующим федеральным законодательством для преобразовании муниципального образования требуется получения согласия населения муниципального образования, выраженного </w:t>
      </w:r>
      <w:r w:rsidR="000F1D24">
        <w:rPr>
          <w:rFonts w:ascii="Times New Roman" w:hAnsi="Times New Roman"/>
          <w:color w:val="1D1B11" w:themeColor="background2" w:themeShade="1A"/>
          <w:sz w:val="24"/>
        </w:rPr>
        <w:t xml:space="preserve">путём </w:t>
      </w:r>
      <w:proofErr w:type="gramStart"/>
      <w:r w:rsidR="000F1D24">
        <w:rPr>
          <w:rFonts w:ascii="Times New Roman" w:hAnsi="Times New Roman"/>
          <w:color w:val="1D1B11" w:themeColor="background2" w:themeShade="1A"/>
          <w:sz w:val="24"/>
        </w:rPr>
        <w:t>голосования</w:t>
      </w:r>
      <w:proofErr w:type="gramEnd"/>
      <w:r w:rsidR="000F1D24">
        <w:rPr>
          <w:rFonts w:ascii="Times New Roman" w:hAnsi="Times New Roman"/>
          <w:color w:val="1D1B11" w:themeColor="background2" w:themeShade="1A"/>
          <w:sz w:val="24"/>
        </w:rPr>
        <w:t xml:space="preserve"> либо на сходах граждан.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r w:rsidR="000F1D24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B81CD8" w:rsidRDefault="00874305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г</w:t>
      </w:r>
      <w:r w:rsidR="000F1D24">
        <w:rPr>
          <w:rFonts w:ascii="Times New Roman" w:hAnsi="Times New Roman"/>
          <w:color w:val="1D1B11" w:themeColor="background2" w:themeShade="1A"/>
          <w:sz w:val="24"/>
        </w:rPr>
        <w:t>) в части 9 статьи 34 слова «затрат на их денежное содержание» заменить словами «расходов на оплату их труда».</w:t>
      </w:r>
      <w:r w:rsidR="00B81CD8">
        <w:rPr>
          <w:rFonts w:ascii="Times New Roman" w:hAnsi="Times New Roman"/>
          <w:color w:val="1D1B11" w:themeColor="background2" w:themeShade="1A"/>
          <w:sz w:val="24"/>
        </w:rPr>
        <w:t xml:space="preserve"> </w:t>
      </w:r>
    </w:p>
    <w:p w:rsidR="00EB7FC1" w:rsidRDefault="00327524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2.</w:t>
      </w:r>
      <w:r w:rsidR="0062331D">
        <w:rPr>
          <w:rFonts w:ascii="Times New Roman" w:hAnsi="Times New Roman"/>
          <w:color w:val="1D1B11"/>
          <w:sz w:val="24"/>
        </w:rPr>
        <w:t xml:space="preserve"> Вынести для рассмотрения на публичные</w:t>
      </w:r>
      <w:r w:rsidR="00EB7FC1">
        <w:rPr>
          <w:rFonts w:ascii="Times New Roman" w:hAnsi="Times New Roman"/>
          <w:color w:val="1D1B11"/>
          <w:sz w:val="24"/>
        </w:rPr>
        <w:t xml:space="preserve"> слушания решение «О внесении изменений и дополнений в Устав муниципального образования «</w:t>
      </w:r>
      <w:proofErr w:type="spellStart"/>
      <w:r w:rsidR="00EB7FC1">
        <w:rPr>
          <w:rFonts w:ascii="Times New Roman" w:hAnsi="Times New Roman"/>
          <w:color w:val="1D1B11"/>
          <w:sz w:val="24"/>
        </w:rPr>
        <w:t>Усть-Тымское</w:t>
      </w:r>
      <w:proofErr w:type="spellEnd"/>
      <w:r w:rsidR="00EB7FC1">
        <w:rPr>
          <w:rFonts w:ascii="Times New Roman" w:hAnsi="Times New Roman"/>
          <w:color w:val="1D1B11"/>
          <w:sz w:val="24"/>
        </w:rPr>
        <w:t xml:space="preserve"> сельское поселение».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3. Публичные слушания провести 28.09.2015 года в 18:00 часов по адресу: с. Усть-Тым, улица Береговая, 62, здание Администрации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сельского поселения.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4</w:t>
      </w:r>
      <w:r w:rsidR="00327524">
        <w:rPr>
          <w:rFonts w:ascii="Times New Roman" w:hAnsi="Times New Roman"/>
          <w:color w:val="1D1B11"/>
          <w:sz w:val="24"/>
        </w:rPr>
        <w:t>.</w:t>
      </w:r>
      <w:r>
        <w:rPr>
          <w:rFonts w:ascii="Times New Roman" w:hAnsi="Times New Roman"/>
          <w:color w:val="1D1B11"/>
          <w:sz w:val="24"/>
        </w:rPr>
        <w:t xml:space="preserve"> Назначить организатором публичных слушаний </w:t>
      </w:r>
      <w:proofErr w:type="spellStart"/>
      <w:r>
        <w:rPr>
          <w:rFonts w:ascii="Times New Roman" w:hAnsi="Times New Roman"/>
          <w:color w:val="1D1B11"/>
          <w:sz w:val="24"/>
        </w:rPr>
        <w:t>Сысолина</w:t>
      </w:r>
      <w:proofErr w:type="spellEnd"/>
      <w:r>
        <w:rPr>
          <w:rFonts w:ascii="Times New Roman" w:hAnsi="Times New Roman"/>
          <w:color w:val="1D1B11"/>
          <w:sz w:val="24"/>
        </w:rPr>
        <w:t xml:space="preserve"> А. А.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5. Организатору публичных слушаний: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заблаговременно оповестить граждан о проведении публичных слушаний;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обеспечить предоставление информации, необходимой для участия в публичных слушаниях;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осуществить подготовку помещения для проведения публичных слушаний;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осуществить свод и обобщение поступивших от граждан, иных заинтересованных лиц замечаний и предложений;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lastRenderedPageBreak/>
        <w:t>- провести публичные слушания;</w:t>
      </w:r>
    </w:p>
    <w:p w:rsidR="00EB7FC1" w:rsidRDefault="00EB7FC1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на основании протокола о проведении публичных слушаний в течени</w:t>
      </w:r>
      <w:proofErr w:type="gramStart"/>
      <w:r>
        <w:rPr>
          <w:rFonts w:ascii="Times New Roman" w:hAnsi="Times New Roman"/>
          <w:color w:val="1D1B11"/>
          <w:sz w:val="24"/>
        </w:rPr>
        <w:t>и</w:t>
      </w:r>
      <w:proofErr w:type="gramEnd"/>
      <w:r>
        <w:rPr>
          <w:rFonts w:ascii="Times New Roman" w:hAnsi="Times New Roman"/>
          <w:color w:val="1D1B11"/>
          <w:sz w:val="24"/>
        </w:rPr>
        <w:t xml:space="preserve"> 3 рабочих дней со дня проведения публичных слушаний составить заключение о результатах публичных слушаний;</w:t>
      </w:r>
    </w:p>
    <w:p w:rsidR="00327524" w:rsidRDefault="00F74F23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осуществить обнародование заключения о результатах публичных слушаний.</w:t>
      </w:r>
      <w:r w:rsidR="00327524">
        <w:rPr>
          <w:rFonts w:ascii="Times New Roman" w:hAnsi="Times New Roman"/>
          <w:color w:val="1D1B11"/>
          <w:sz w:val="24"/>
        </w:rPr>
        <w:t xml:space="preserve"> </w:t>
      </w:r>
    </w:p>
    <w:p w:rsidR="00327524" w:rsidRDefault="00F74F23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6</w:t>
      </w:r>
      <w:r w:rsidR="00327524">
        <w:rPr>
          <w:rFonts w:ascii="Times New Roman" w:hAnsi="Times New Roman"/>
          <w:color w:val="1D1B11"/>
          <w:sz w:val="24"/>
        </w:rPr>
        <w:t>. Настоящее решение</w:t>
      </w:r>
      <w:r>
        <w:rPr>
          <w:rFonts w:ascii="Times New Roman" w:hAnsi="Times New Roman"/>
          <w:color w:val="1D1B11"/>
          <w:sz w:val="24"/>
        </w:rPr>
        <w:t xml:space="preserve"> обнародовать в порядке, предусмотренным Уставом муниципального образования «</w:t>
      </w:r>
      <w:proofErr w:type="spellStart"/>
      <w:r>
        <w:rPr>
          <w:rFonts w:ascii="Times New Roman" w:hAnsi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сельское поселение»</w:t>
      </w:r>
      <w:r w:rsidR="00327524">
        <w:rPr>
          <w:rFonts w:ascii="Times New Roman" w:hAnsi="Times New Roman"/>
          <w:color w:val="1D1B11"/>
          <w:sz w:val="24"/>
        </w:rPr>
        <w:t>.</w:t>
      </w:r>
    </w:p>
    <w:p w:rsidR="00327524" w:rsidRDefault="00F74F23" w:rsidP="00327524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7. </w:t>
      </w:r>
      <w:proofErr w:type="gramStart"/>
      <w:r>
        <w:rPr>
          <w:rFonts w:ascii="Times New Roman" w:hAnsi="Times New Roman"/>
          <w:color w:val="1D1B11"/>
          <w:sz w:val="24"/>
        </w:rPr>
        <w:t>Контроль за</w:t>
      </w:r>
      <w:proofErr w:type="gramEnd"/>
      <w:r>
        <w:rPr>
          <w:rFonts w:ascii="Times New Roman" w:hAnsi="Times New Roman"/>
          <w:color w:val="1D1B11"/>
          <w:sz w:val="24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/>
          <w:color w:val="1D1B11"/>
          <w:sz w:val="24"/>
        </w:rPr>
        <w:t>Сысолина</w:t>
      </w:r>
      <w:proofErr w:type="spellEnd"/>
      <w:r>
        <w:rPr>
          <w:rFonts w:ascii="Times New Roman" w:hAnsi="Times New Roman"/>
          <w:color w:val="1D1B11"/>
          <w:sz w:val="24"/>
        </w:rPr>
        <w:t xml:space="preserve"> А.А</w:t>
      </w:r>
      <w:r w:rsidR="00327524">
        <w:rPr>
          <w:rFonts w:ascii="Times New Roman" w:hAnsi="Times New Roman"/>
          <w:color w:val="1D1B11"/>
          <w:sz w:val="24"/>
        </w:rPr>
        <w:t>.</w:t>
      </w:r>
    </w:p>
    <w:p w:rsidR="00327524" w:rsidRDefault="00327524" w:rsidP="0032752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27524" w:rsidRDefault="00327524" w:rsidP="0062331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27524" w:rsidRDefault="00327524" w:rsidP="0032752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27524" w:rsidRDefault="00327524" w:rsidP="00327524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327524" w:rsidRDefault="00327524" w:rsidP="00F74F2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</w:t>
      </w:r>
      <w:r w:rsidR="00F74F23">
        <w:rPr>
          <w:rFonts w:ascii="Times New Roman" w:hAnsi="Times New Roman"/>
          <w:color w:val="1D1B11" w:themeColor="background2" w:themeShade="1A"/>
          <w:sz w:val="24"/>
        </w:rPr>
        <w:t xml:space="preserve">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F74F23" w:rsidRDefault="00F74F23" w:rsidP="00F74F2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74F23" w:rsidRDefault="00F74F23" w:rsidP="00F74F2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F74F23" w:rsidRDefault="00F74F23" w:rsidP="00F74F2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327524" w:rsidRDefault="00327524" w:rsidP="00327524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5165CD" w:rsidRDefault="005165CD"/>
    <w:sectPr w:rsidR="005165CD" w:rsidSect="0051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24"/>
    <w:rsid w:val="000F1D24"/>
    <w:rsid w:val="002160A0"/>
    <w:rsid w:val="00327524"/>
    <w:rsid w:val="0038307F"/>
    <w:rsid w:val="004F2F95"/>
    <w:rsid w:val="005165CD"/>
    <w:rsid w:val="0061292C"/>
    <w:rsid w:val="0062331D"/>
    <w:rsid w:val="006C379B"/>
    <w:rsid w:val="006D4D89"/>
    <w:rsid w:val="006E5DA0"/>
    <w:rsid w:val="00874305"/>
    <w:rsid w:val="00B81CD8"/>
    <w:rsid w:val="00CC5C9A"/>
    <w:rsid w:val="00E53B06"/>
    <w:rsid w:val="00EB7FC1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2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27524"/>
    <w:rPr>
      <w:rFonts w:asciiTheme="majorHAnsi" w:eastAsiaTheme="majorEastAsia" w:hAnsiTheme="majorHAnsi" w:cstheme="majorBidi"/>
      <w:lang w:eastAsia="ru-RU"/>
    </w:rPr>
  </w:style>
  <w:style w:type="paragraph" w:styleId="a3">
    <w:name w:val="List Paragraph"/>
    <w:basedOn w:val="a"/>
    <w:uiPriority w:val="34"/>
    <w:qFormat/>
    <w:rsid w:val="003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2015-08-28T08:32:00Z</dcterms:created>
  <dcterms:modified xsi:type="dcterms:W3CDTF">2015-09-03T06:03:00Z</dcterms:modified>
</cp:coreProperties>
</file>