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D6" w:rsidRPr="00EF5B52" w:rsidRDefault="00411BD6" w:rsidP="00411BD6">
      <w:pPr>
        <w:ind w:firstLine="0"/>
        <w:jc w:val="center"/>
        <w:rPr>
          <w:rFonts w:ascii="Times New Roman" w:hAnsi="Times New Roman"/>
          <w:color w:val="1D1B11"/>
          <w:sz w:val="24"/>
        </w:rPr>
      </w:pPr>
      <w:r w:rsidRPr="00EF5B52">
        <w:rPr>
          <w:rFonts w:ascii="Times New Roman" w:hAnsi="Times New Roman"/>
          <w:color w:val="1D1B11"/>
          <w:sz w:val="24"/>
        </w:rPr>
        <w:t>МУНИЦИПАЛЬНОЕ ОБРАЗОВАНИЕ «УСТЬ-ТЫМСКОЕ СЕЛЬСКОЕ ПОСЕЛЕНИЕ»</w:t>
      </w:r>
    </w:p>
    <w:p w:rsidR="00411BD6" w:rsidRPr="00EF5B52" w:rsidRDefault="00411BD6" w:rsidP="00411BD6">
      <w:pPr>
        <w:jc w:val="center"/>
        <w:rPr>
          <w:rFonts w:ascii="Times New Roman" w:hAnsi="Times New Roman"/>
          <w:color w:val="1D1B11"/>
          <w:sz w:val="24"/>
        </w:rPr>
      </w:pPr>
      <w:r w:rsidRPr="00EF5B52">
        <w:rPr>
          <w:rFonts w:ascii="Times New Roman" w:hAnsi="Times New Roman"/>
          <w:color w:val="1D1B11"/>
          <w:sz w:val="24"/>
        </w:rPr>
        <w:t>ТОМСКАЯ ОБЛАСТЬ</w:t>
      </w:r>
    </w:p>
    <w:p w:rsidR="00411BD6" w:rsidRPr="00EF5B52" w:rsidRDefault="00411BD6" w:rsidP="00411BD6">
      <w:pPr>
        <w:jc w:val="center"/>
        <w:rPr>
          <w:rFonts w:ascii="Times New Roman" w:hAnsi="Times New Roman"/>
          <w:color w:val="1D1B11"/>
          <w:sz w:val="24"/>
        </w:rPr>
      </w:pPr>
      <w:r w:rsidRPr="00EF5B52">
        <w:rPr>
          <w:rFonts w:ascii="Times New Roman" w:hAnsi="Times New Roman"/>
          <w:color w:val="1D1B11"/>
          <w:sz w:val="24"/>
        </w:rPr>
        <w:t>КАРГАСОКСКИЙ РАЙОН</w:t>
      </w:r>
    </w:p>
    <w:p w:rsidR="00411BD6" w:rsidRPr="00EF5B52" w:rsidRDefault="00411BD6" w:rsidP="00411BD6">
      <w:pPr>
        <w:jc w:val="center"/>
        <w:rPr>
          <w:rFonts w:ascii="Times New Roman" w:hAnsi="Times New Roman"/>
          <w:color w:val="1D1B11"/>
          <w:sz w:val="24"/>
        </w:rPr>
      </w:pPr>
    </w:p>
    <w:p w:rsidR="00411BD6" w:rsidRPr="00EF5B52" w:rsidRDefault="00411BD6" w:rsidP="00411BD6">
      <w:pPr>
        <w:jc w:val="center"/>
        <w:rPr>
          <w:rFonts w:ascii="Times New Roman" w:hAnsi="Times New Roman"/>
          <w:b/>
          <w:color w:val="1D1B11"/>
          <w:sz w:val="24"/>
        </w:rPr>
      </w:pPr>
      <w:r w:rsidRPr="00EF5B52"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411BD6" w:rsidRDefault="00411BD6" w:rsidP="00411BD6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EF5B52"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7C4DE0" w:rsidRPr="007C4DE0" w:rsidRDefault="007C4DE0" w:rsidP="007C4D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</w:t>
      </w:r>
    </w:p>
    <w:p w:rsidR="00411BD6" w:rsidRPr="00EF5B52" w:rsidRDefault="00411BD6" w:rsidP="00411BD6">
      <w:pPr>
        <w:ind w:firstLine="0"/>
        <w:rPr>
          <w:rFonts w:ascii="Times New Roman" w:hAnsi="Times New Roman"/>
          <w:color w:val="000000"/>
          <w:sz w:val="24"/>
        </w:rPr>
      </w:pPr>
    </w:p>
    <w:p w:rsidR="00411BD6" w:rsidRPr="00EF5B52" w:rsidRDefault="001F022A" w:rsidP="00411BD6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.  </w:t>
      </w:r>
      <w:r w:rsidR="00411BD6">
        <w:rPr>
          <w:rFonts w:ascii="Times New Roman" w:hAnsi="Times New Roman"/>
          <w:color w:val="000000"/>
          <w:sz w:val="24"/>
        </w:rPr>
        <w:t>.2017</w:t>
      </w:r>
      <w:r w:rsidR="00411BD6" w:rsidRPr="00EF5B52">
        <w:rPr>
          <w:rFonts w:ascii="Times New Roman" w:hAnsi="Times New Roman"/>
          <w:color w:val="000000"/>
          <w:sz w:val="24"/>
        </w:rPr>
        <w:t xml:space="preserve"> г.                                                                                                   </w:t>
      </w:r>
      <w:r w:rsidR="00411BD6" w:rsidRPr="00EF5B52">
        <w:rPr>
          <w:rFonts w:ascii="Times New Roman" w:hAnsi="Times New Roman"/>
          <w:b/>
          <w:color w:val="000000"/>
          <w:sz w:val="24"/>
        </w:rPr>
        <w:t xml:space="preserve">              </w:t>
      </w:r>
      <w:r>
        <w:rPr>
          <w:rFonts w:ascii="Times New Roman" w:hAnsi="Times New Roman"/>
          <w:b/>
          <w:color w:val="000000"/>
          <w:sz w:val="24"/>
        </w:rPr>
        <w:t xml:space="preserve">              </w:t>
      </w:r>
      <w:r w:rsidR="00411BD6" w:rsidRPr="00EF5B52">
        <w:rPr>
          <w:rFonts w:ascii="Times New Roman" w:hAnsi="Times New Roman"/>
          <w:b/>
          <w:color w:val="000000"/>
          <w:sz w:val="24"/>
        </w:rPr>
        <w:t xml:space="preserve">      № </w:t>
      </w:r>
    </w:p>
    <w:p w:rsidR="00411BD6" w:rsidRPr="00EF5B52" w:rsidRDefault="00411BD6" w:rsidP="00411BD6">
      <w:pPr>
        <w:ind w:firstLine="0"/>
        <w:rPr>
          <w:rFonts w:ascii="Times New Roman" w:hAnsi="Times New Roman"/>
          <w:color w:val="000000"/>
          <w:sz w:val="24"/>
        </w:rPr>
      </w:pPr>
    </w:p>
    <w:p w:rsidR="00411BD6" w:rsidRDefault="00411BD6" w:rsidP="00411BD6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 утверждении нормативов градостроительного</w:t>
      </w:r>
    </w:p>
    <w:p w:rsidR="00411BD6" w:rsidRDefault="00411BD6" w:rsidP="00411BD6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проектирования  муниципального     образования</w:t>
      </w:r>
    </w:p>
    <w:p w:rsidR="00411BD6" w:rsidRPr="00EF5B52" w:rsidRDefault="00411BD6" w:rsidP="00411BD6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«Усть-Тымского сельского поселения</w:t>
      </w:r>
      <w:r w:rsidRPr="00EF5B52">
        <w:rPr>
          <w:rFonts w:ascii="Times New Roman" w:hAnsi="Times New Roman"/>
          <w:color w:val="000000"/>
          <w:sz w:val="24"/>
        </w:rPr>
        <w:t>»</w:t>
      </w:r>
    </w:p>
    <w:p w:rsidR="00411BD6" w:rsidRPr="00EF5B52" w:rsidRDefault="00411BD6" w:rsidP="00411BD6">
      <w:pPr>
        <w:ind w:firstLine="0"/>
        <w:rPr>
          <w:rFonts w:ascii="Times New Roman" w:hAnsi="Times New Roman"/>
          <w:color w:val="000000"/>
          <w:sz w:val="24"/>
        </w:rPr>
      </w:pPr>
    </w:p>
    <w:p w:rsidR="00411BD6" w:rsidRPr="001F022A" w:rsidRDefault="00411BD6" w:rsidP="00411BD6">
      <w:pPr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 В соответствии со статьей 29.4 Градостроительного кодекса Россйской Федерации, пунктом 20 части 1 статьи 14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«Усть-Тымское сельское поселение»</w:t>
      </w:r>
    </w:p>
    <w:p w:rsidR="00411BD6" w:rsidRPr="001F022A" w:rsidRDefault="00411BD6" w:rsidP="00411BD6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411BD6" w:rsidRPr="001F022A" w:rsidRDefault="00411BD6" w:rsidP="00411BD6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b/>
          <w:color w:val="1D1B11" w:themeColor="background2" w:themeShade="1A"/>
          <w:sz w:val="24"/>
        </w:rPr>
        <w:t>Совет Усть-Тымского сельского поселения РЕШИЛ:</w:t>
      </w:r>
    </w:p>
    <w:p w:rsidR="00411BD6" w:rsidRPr="001F022A" w:rsidRDefault="00411BD6" w:rsidP="00411BD6">
      <w:pPr>
        <w:pStyle w:val="a3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>Утвердить нормативы градостроительного проектирования муниципального образования «</w:t>
      </w:r>
      <w:r w:rsidR="001F022A" w:rsidRPr="001F022A">
        <w:rPr>
          <w:rFonts w:cs="Times New Roman"/>
          <w:color w:val="1D1B11" w:themeColor="background2" w:themeShade="1A"/>
          <w:sz w:val="24"/>
          <w:szCs w:val="24"/>
        </w:rPr>
        <w:t>Усть-Тымского</w:t>
      </w:r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 сельское поселение» согласно </w:t>
      </w:r>
      <w:hyperlink w:anchor="sub_100" w:history="1">
        <w:r w:rsidRPr="001F022A">
          <w:rPr>
            <w:rFonts w:cs="Times New Roman"/>
            <w:color w:val="1D1B11" w:themeColor="background2" w:themeShade="1A"/>
            <w:sz w:val="24"/>
            <w:szCs w:val="24"/>
          </w:rPr>
          <w:t>приложению</w:t>
        </w:r>
      </w:hyperlink>
      <w:r w:rsidRPr="001F022A">
        <w:rPr>
          <w:rFonts w:cs="Times New Roman"/>
          <w:color w:val="1D1B11" w:themeColor="background2" w:themeShade="1A"/>
          <w:sz w:val="24"/>
          <w:szCs w:val="24"/>
        </w:rPr>
        <w:t>.</w:t>
      </w:r>
    </w:p>
    <w:p w:rsidR="00411BD6" w:rsidRPr="001F022A" w:rsidRDefault="00411BD6" w:rsidP="00411BD6">
      <w:pPr>
        <w:pStyle w:val="a3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>Разместить утвержденные нормативы градостроительного проектирования муниципального образования «</w:t>
      </w:r>
      <w:r w:rsidR="001F022A" w:rsidRPr="001F022A">
        <w:rPr>
          <w:rFonts w:cs="Times New Roman"/>
          <w:color w:val="1D1B11" w:themeColor="background2" w:themeShade="1A"/>
          <w:sz w:val="24"/>
          <w:szCs w:val="24"/>
        </w:rPr>
        <w:t>Усть-Тымское</w:t>
      </w:r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 сельское поселение» в федеральной государственной информационной системе территориального планирования на сайте по адресу: </w:t>
      </w:r>
      <w:hyperlink r:id="rId5" w:history="1">
        <w:r w:rsidRPr="001F022A">
          <w:rPr>
            <w:rStyle w:val="a4"/>
            <w:rFonts w:cs="Times New Roman"/>
            <w:color w:val="1D1B11" w:themeColor="background2" w:themeShade="1A"/>
            <w:sz w:val="24"/>
            <w:szCs w:val="24"/>
          </w:rPr>
          <w:t>http://fgis.minregion.ru</w:t>
        </w:r>
      </w:hyperlink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411BD6" w:rsidRPr="001F022A" w:rsidRDefault="00411BD6" w:rsidP="00411BD6">
      <w:pPr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>3. Обнародовать настоящее решение в порядке, установленном Уставом муниципального образования «</w:t>
      </w:r>
      <w:r w:rsidR="001F022A" w:rsidRPr="001F022A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поселение». </w:t>
      </w:r>
    </w:p>
    <w:p w:rsidR="00411BD6" w:rsidRPr="001F022A" w:rsidRDefault="00411BD6" w:rsidP="00411BD6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 w:firstLine="709"/>
        <w:jc w:val="both"/>
        <w:rPr>
          <w:color w:val="1D1B11" w:themeColor="background2" w:themeShade="1A"/>
        </w:rPr>
      </w:pPr>
      <w:r w:rsidRPr="001F022A">
        <w:rPr>
          <w:color w:val="1D1B11" w:themeColor="background2" w:themeShade="1A"/>
        </w:rPr>
        <w:t>4. Контроль за исполнением настоящего решения возложить на Главу</w:t>
      </w:r>
      <w:r w:rsidR="001F022A" w:rsidRPr="001F022A">
        <w:rPr>
          <w:color w:val="1D1B11" w:themeColor="background2" w:themeShade="1A"/>
        </w:rPr>
        <w:t xml:space="preserve"> Усть-Тымского</w:t>
      </w:r>
      <w:r w:rsidRPr="001F022A">
        <w:rPr>
          <w:color w:val="1D1B11" w:themeColor="background2" w:themeShade="1A"/>
        </w:rPr>
        <w:t xml:space="preserve"> сельского поселения.</w:t>
      </w:r>
    </w:p>
    <w:p w:rsidR="00753606" w:rsidRPr="001F022A" w:rsidRDefault="00753606" w:rsidP="00411BD6">
      <w:pPr>
        <w:rPr>
          <w:color w:val="1D1B11" w:themeColor="background2" w:themeShade="1A"/>
        </w:rPr>
      </w:pPr>
    </w:p>
    <w:p w:rsidR="00411BD6" w:rsidRPr="001F022A" w:rsidRDefault="00411BD6" w:rsidP="00411BD6">
      <w:pPr>
        <w:rPr>
          <w:color w:val="1D1B11" w:themeColor="background2" w:themeShade="1A"/>
        </w:rPr>
      </w:pPr>
    </w:p>
    <w:p w:rsidR="00411BD6" w:rsidRPr="001F022A" w:rsidRDefault="00411BD6" w:rsidP="00411BD6">
      <w:pPr>
        <w:rPr>
          <w:color w:val="1D1B11" w:themeColor="background2" w:themeShade="1A"/>
        </w:rPr>
      </w:pPr>
    </w:p>
    <w:p w:rsidR="00411BD6" w:rsidRPr="001F022A" w:rsidRDefault="00411BD6" w:rsidP="00411BD6">
      <w:pPr>
        <w:rPr>
          <w:color w:val="1D1B11" w:themeColor="background2" w:themeShade="1A"/>
        </w:rPr>
      </w:pPr>
    </w:p>
    <w:p w:rsidR="00411BD6" w:rsidRPr="001F022A" w:rsidRDefault="001F022A" w:rsidP="00411BD6">
      <w:pPr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Глава Усть-Тымского </w:t>
      </w:r>
    </w:p>
    <w:p w:rsidR="001F022A" w:rsidRPr="001F022A" w:rsidRDefault="001F022A" w:rsidP="00411BD6">
      <w:pPr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>сельского поселения                                                                                         А.А. Сысолин</w:t>
      </w:r>
    </w:p>
    <w:p w:rsidR="00411BD6" w:rsidRPr="001F022A" w:rsidRDefault="00411BD6" w:rsidP="00411BD6">
      <w:pPr>
        <w:rPr>
          <w:color w:val="1D1B11" w:themeColor="background2" w:themeShade="1A"/>
        </w:rPr>
      </w:pPr>
    </w:p>
    <w:p w:rsidR="00411BD6" w:rsidRPr="001F022A" w:rsidRDefault="00411BD6" w:rsidP="00411BD6">
      <w:pPr>
        <w:rPr>
          <w:color w:val="1D1B11" w:themeColor="background2" w:themeShade="1A"/>
        </w:rPr>
      </w:pPr>
    </w:p>
    <w:p w:rsidR="00411BD6" w:rsidRPr="001F022A" w:rsidRDefault="00411BD6" w:rsidP="00411BD6">
      <w:pPr>
        <w:rPr>
          <w:color w:val="1D1B11" w:themeColor="background2" w:themeShade="1A"/>
        </w:rPr>
      </w:pPr>
    </w:p>
    <w:p w:rsidR="00411BD6" w:rsidRDefault="00411BD6" w:rsidP="00411BD6"/>
    <w:p w:rsidR="00411BD6" w:rsidRDefault="00411BD6" w:rsidP="00411BD6"/>
    <w:p w:rsidR="00411BD6" w:rsidRDefault="00411BD6" w:rsidP="00411BD6"/>
    <w:p w:rsidR="00411BD6" w:rsidRDefault="00411BD6" w:rsidP="00411BD6"/>
    <w:p w:rsidR="00411BD6" w:rsidRDefault="00411BD6" w:rsidP="00411BD6"/>
    <w:p w:rsidR="00411BD6" w:rsidRDefault="00411BD6" w:rsidP="00411BD6"/>
    <w:p w:rsidR="00411BD6" w:rsidRDefault="00411BD6" w:rsidP="00411BD6"/>
    <w:p w:rsidR="00411BD6" w:rsidRDefault="00411BD6" w:rsidP="00411BD6"/>
    <w:p w:rsidR="00411BD6" w:rsidRDefault="00411BD6" w:rsidP="00411BD6"/>
    <w:p w:rsidR="00411BD6" w:rsidRDefault="00411BD6" w:rsidP="00411BD6"/>
    <w:p w:rsidR="00411BD6" w:rsidRDefault="00411BD6" w:rsidP="00411BD6"/>
    <w:p w:rsidR="00411BD6" w:rsidRDefault="00411BD6" w:rsidP="00411BD6"/>
    <w:p w:rsidR="00411BD6" w:rsidRDefault="00411BD6" w:rsidP="00411BD6"/>
    <w:p w:rsidR="00411BD6" w:rsidRDefault="00411BD6" w:rsidP="00411BD6"/>
    <w:p w:rsidR="00411BD6" w:rsidRDefault="00411BD6" w:rsidP="00411BD6"/>
    <w:p w:rsidR="00411BD6" w:rsidRDefault="00411BD6" w:rsidP="00411BD6"/>
    <w:p w:rsidR="00411BD6" w:rsidRPr="001F022A" w:rsidRDefault="00411BD6" w:rsidP="00411BD6">
      <w:pPr>
        <w:ind w:firstLine="0"/>
        <w:rPr>
          <w:color w:val="1D1B11" w:themeColor="background2" w:themeShade="1A"/>
        </w:rPr>
      </w:pPr>
    </w:p>
    <w:p w:rsidR="00411BD6" w:rsidRPr="001F022A" w:rsidRDefault="00411BD6" w:rsidP="00411BD6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bCs/>
          <w:color w:val="1D1B11" w:themeColor="background2" w:themeShade="1A"/>
          <w:sz w:val="24"/>
        </w:rPr>
        <w:t xml:space="preserve">Приложение </w:t>
      </w:r>
    </w:p>
    <w:p w:rsidR="001F022A" w:rsidRPr="001F022A" w:rsidRDefault="00411BD6" w:rsidP="001F022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bCs/>
          <w:color w:val="1D1B11" w:themeColor="background2" w:themeShade="1A"/>
          <w:sz w:val="24"/>
        </w:rPr>
        <w:t>к Решению</w:t>
      </w:r>
      <w:r w:rsidR="001F022A" w:rsidRPr="001F022A">
        <w:rPr>
          <w:rFonts w:ascii="Times New Roman" w:hAnsi="Times New Roman"/>
          <w:bCs/>
          <w:color w:val="1D1B11" w:themeColor="background2" w:themeShade="1A"/>
          <w:sz w:val="24"/>
        </w:rPr>
        <w:t xml:space="preserve"> СоветаУсть-</w:t>
      </w:r>
      <w:r w:rsidRPr="001F022A">
        <w:rPr>
          <w:rFonts w:ascii="Times New Roman" w:hAnsi="Times New Roman"/>
          <w:bCs/>
          <w:color w:val="1D1B11" w:themeColor="background2" w:themeShade="1A"/>
          <w:sz w:val="24"/>
        </w:rPr>
        <w:t xml:space="preserve">Тымского </w:t>
      </w:r>
    </w:p>
    <w:p w:rsidR="00411BD6" w:rsidRPr="001F022A" w:rsidRDefault="00411BD6" w:rsidP="001F022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bCs/>
          <w:color w:val="1D1B11" w:themeColor="background2" w:themeShade="1A"/>
          <w:sz w:val="24"/>
        </w:rPr>
        <w:t xml:space="preserve">сельского поселения </w:t>
      </w:r>
    </w:p>
    <w:p w:rsidR="00411BD6" w:rsidRPr="001F022A" w:rsidRDefault="00411BD6" w:rsidP="00411BD6">
      <w:pPr>
        <w:tabs>
          <w:tab w:val="left" w:pos="8647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bCs/>
          <w:color w:val="1D1B11" w:themeColor="background2" w:themeShade="1A"/>
          <w:sz w:val="24"/>
        </w:rPr>
        <w:t xml:space="preserve">                                                                                                          </w:t>
      </w:r>
      <w:r w:rsidR="001F022A" w:rsidRPr="001F022A">
        <w:rPr>
          <w:rFonts w:ascii="Times New Roman" w:hAnsi="Times New Roman"/>
          <w:bCs/>
          <w:color w:val="1D1B11" w:themeColor="background2" w:themeShade="1A"/>
          <w:sz w:val="24"/>
        </w:rPr>
        <w:t xml:space="preserve">                   </w:t>
      </w:r>
      <w:r w:rsidRPr="001F022A">
        <w:rPr>
          <w:rFonts w:ascii="Times New Roman" w:hAnsi="Times New Roman"/>
          <w:bCs/>
          <w:color w:val="1D1B11" w:themeColor="background2" w:themeShade="1A"/>
          <w:sz w:val="24"/>
        </w:rPr>
        <w:t xml:space="preserve">     </w:t>
      </w:r>
      <w:r w:rsidR="001F022A" w:rsidRPr="001F022A">
        <w:rPr>
          <w:rFonts w:ascii="Times New Roman" w:hAnsi="Times New Roman"/>
          <w:bCs/>
          <w:color w:val="1D1B11" w:themeColor="background2" w:themeShade="1A"/>
          <w:sz w:val="24"/>
        </w:rPr>
        <w:t>о</w:t>
      </w:r>
      <w:r w:rsidRPr="001F022A">
        <w:rPr>
          <w:rFonts w:ascii="Times New Roman" w:hAnsi="Times New Roman"/>
          <w:bCs/>
          <w:color w:val="1D1B11" w:themeColor="background2" w:themeShade="1A"/>
          <w:sz w:val="24"/>
        </w:rPr>
        <w:t xml:space="preserve">т 2017  № </w:t>
      </w:r>
    </w:p>
    <w:p w:rsidR="00411BD6" w:rsidRPr="001F022A" w:rsidRDefault="00411BD6" w:rsidP="00411BD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b/>
          <w:bCs/>
          <w:color w:val="1D1B11" w:themeColor="background2" w:themeShade="1A"/>
          <w:sz w:val="24"/>
        </w:rPr>
        <w:t xml:space="preserve">Нормативы градостроительного проектирования </w:t>
      </w:r>
    </w:p>
    <w:p w:rsidR="00411BD6" w:rsidRPr="001F022A" w:rsidRDefault="00411BD6" w:rsidP="00411BD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b/>
          <w:color w:val="1D1B11" w:themeColor="background2" w:themeShade="1A"/>
          <w:sz w:val="24"/>
        </w:rPr>
        <w:t>муниципального образования «</w:t>
      </w:r>
      <w:r w:rsidR="001F022A" w:rsidRPr="001F022A">
        <w:rPr>
          <w:rFonts w:ascii="Times New Roman" w:hAnsi="Times New Roman"/>
          <w:b/>
          <w:color w:val="1D1B11" w:themeColor="background2" w:themeShade="1A"/>
          <w:sz w:val="24"/>
        </w:rPr>
        <w:t xml:space="preserve">Усть-Тымского </w:t>
      </w:r>
      <w:r w:rsidRPr="001F022A">
        <w:rPr>
          <w:rFonts w:ascii="Times New Roman" w:hAnsi="Times New Roman"/>
          <w:b/>
          <w:color w:val="1D1B11" w:themeColor="background2" w:themeShade="1A"/>
          <w:sz w:val="24"/>
        </w:rPr>
        <w:t>сельское поселение»</w:t>
      </w:r>
    </w:p>
    <w:p w:rsidR="00411BD6" w:rsidRPr="001F022A" w:rsidRDefault="00411BD6" w:rsidP="00411BD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411BD6" w:rsidRPr="001F022A" w:rsidRDefault="00411BD6" w:rsidP="00411BD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1D1B11" w:themeColor="background2" w:themeShade="1A"/>
          <w:sz w:val="24"/>
        </w:rPr>
      </w:pPr>
    </w:p>
    <w:p w:rsidR="00411BD6" w:rsidRPr="001F022A" w:rsidRDefault="00411BD6" w:rsidP="00411BD6">
      <w:pPr>
        <w:pStyle w:val="1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/>
        <w:ind w:left="0" w:firstLine="284"/>
        <w:jc w:val="center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1F022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ОБЩИЕ ПОЛОЖЕНИЯ</w:t>
      </w:r>
    </w:p>
    <w:p w:rsidR="00411BD6" w:rsidRPr="001F022A" w:rsidRDefault="00411BD6" w:rsidP="00411BD6">
      <w:pPr>
        <w:ind w:firstLine="284"/>
        <w:rPr>
          <w:rFonts w:ascii="Times New Roman" w:hAnsi="Times New Roman"/>
          <w:color w:val="1D1B11" w:themeColor="background2" w:themeShade="1A"/>
          <w:sz w:val="24"/>
        </w:rPr>
      </w:pPr>
    </w:p>
    <w:p w:rsidR="00411BD6" w:rsidRPr="001F022A" w:rsidRDefault="00411BD6" w:rsidP="00411BD6">
      <w:pPr>
        <w:pStyle w:val="a3"/>
        <w:numPr>
          <w:ilvl w:val="1"/>
          <w:numId w:val="3"/>
        </w:numPr>
        <w:suppressAutoHyphens w:val="0"/>
        <w:ind w:left="0" w:right="-2" w:firstLine="284"/>
        <w:jc w:val="both"/>
        <w:rPr>
          <w:rFonts w:cs="Times New Roman"/>
          <w:bCs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>Нормативы градостроительного проектирования муниципального образования «</w:t>
      </w:r>
      <w:r w:rsidR="001F022A" w:rsidRPr="001F022A">
        <w:rPr>
          <w:rFonts w:cs="Times New Roman"/>
          <w:color w:val="1D1B11" w:themeColor="background2" w:themeShade="1A"/>
          <w:sz w:val="24"/>
          <w:szCs w:val="24"/>
        </w:rPr>
        <w:t>Усть-</w:t>
      </w:r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Тымское сельское поселение» (далее - Нормативы) разработаны на основании Градостроительного кодекса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сельского поселения, относящимися к областям: электроснабжения; теплоснабжения; водоснабжения; автомобильных дорог местного значения; физической культуры и массового спорта; образования, здравоохранения;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сельского поселения в соответствии с  Генеральным планом </w:t>
      </w:r>
      <w:r w:rsidR="001F022A" w:rsidRPr="001F022A">
        <w:rPr>
          <w:rFonts w:cs="Times New Roman"/>
          <w:color w:val="1D1B11" w:themeColor="background2" w:themeShade="1A"/>
          <w:sz w:val="24"/>
          <w:szCs w:val="24"/>
        </w:rPr>
        <w:t>Усть-</w:t>
      </w:r>
      <w:r w:rsidRPr="001F022A">
        <w:rPr>
          <w:rFonts w:cs="Times New Roman"/>
          <w:color w:val="1D1B11" w:themeColor="background2" w:themeShade="1A"/>
          <w:sz w:val="24"/>
          <w:szCs w:val="24"/>
        </w:rPr>
        <w:t>Тымского сельского поселения</w:t>
      </w:r>
      <w:r w:rsidRPr="001F022A">
        <w:rPr>
          <w:rFonts w:cs="Times New Roman"/>
          <w:bCs/>
          <w:color w:val="1D1B11" w:themeColor="background2" w:themeShade="1A"/>
          <w:sz w:val="24"/>
          <w:szCs w:val="24"/>
        </w:rPr>
        <w:t>, утвержденного решением Совета</w:t>
      </w:r>
      <w:r w:rsidR="001F022A" w:rsidRPr="001F022A">
        <w:rPr>
          <w:rFonts w:cs="Times New Roman"/>
          <w:bCs/>
          <w:color w:val="1D1B11" w:themeColor="background2" w:themeShade="1A"/>
          <w:sz w:val="24"/>
          <w:szCs w:val="24"/>
        </w:rPr>
        <w:t xml:space="preserve"> Усть-</w:t>
      </w:r>
      <w:r w:rsidRPr="001F022A">
        <w:rPr>
          <w:rFonts w:cs="Times New Roman"/>
          <w:bCs/>
          <w:color w:val="1D1B11" w:themeColor="background2" w:themeShade="1A"/>
          <w:sz w:val="24"/>
          <w:szCs w:val="24"/>
        </w:rPr>
        <w:t>Тымского</w:t>
      </w:r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1F022A">
        <w:rPr>
          <w:rFonts w:cs="Times New Roman"/>
          <w:bCs/>
          <w:color w:val="1D1B11" w:themeColor="background2" w:themeShade="1A"/>
          <w:sz w:val="24"/>
          <w:szCs w:val="24"/>
        </w:rPr>
        <w:t xml:space="preserve"> от ..201 № .</w:t>
      </w:r>
    </w:p>
    <w:p w:rsidR="00411BD6" w:rsidRPr="001F022A" w:rsidRDefault="00411BD6" w:rsidP="00411BD6">
      <w:pPr>
        <w:pStyle w:val="a3"/>
        <w:numPr>
          <w:ilvl w:val="1"/>
          <w:numId w:val="3"/>
        </w:numPr>
        <w:suppressAutoHyphens w:val="0"/>
        <w:spacing w:after="0"/>
        <w:ind w:left="0" w:right="-2" w:firstLine="284"/>
        <w:rPr>
          <w:rFonts w:cs="Times New Roman"/>
          <w:bCs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>Нормативы разработаны с целью решения  следующих задач:</w:t>
      </w:r>
    </w:p>
    <w:p w:rsidR="00411BD6" w:rsidRPr="001F022A" w:rsidRDefault="00411BD6" w:rsidP="00411BD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  <w:rPr>
          <w:color w:val="1D1B11" w:themeColor="background2" w:themeShade="1A"/>
        </w:rPr>
      </w:pPr>
      <w:r w:rsidRPr="001F022A">
        <w:rPr>
          <w:color w:val="1D1B11" w:themeColor="background2" w:themeShade="1A"/>
        </w:rPr>
        <w:t>1) 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внесение в них изменений;</w:t>
      </w:r>
    </w:p>
    <w:p w:rsidR="00411BD6" w:rsidRPr="001F022A" w:rsidRDefault="00411BD6" w:rsidP="00411BD6">
      <w:pPr>
        <w:widowControl w:val="0"/>
        <w:autoSpaceDE w:val="0"/>
        <w:autoSpaceDN w:val="0"/>
        <w:adjustRightInd w:val="0"/>
        <w:ind w:right="-2" w:firstLine="284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2) создание условий для планирования территорий </w:t>
      </w:r>
      <w:r w:rsidR="001F022A" w:rsidRPr="001F022A">
        <w:rPr>
          <w:rFonts w:ascii="Times New Roman" w:hAnsi="Times New Roman"/>
          <w:color w:val="1D1B11" w:themeColor="background2" w:themeShade="1A"/>
          <w:sz w:val="24"/>
        </w:rPr>
        <w:t>Усть-</w:t>
      </w:r>
      <w:r w:rsidRPr="001F022A">
        <w:rPr>
          <w:rFonts w:ascii="Times New Roman" w:hAnsi="Times New Roman"/>
          <w:color w:val="1D1B11" w:themeColor="background2" w:themeShade="1A"/>
          <w:sz w:val="24"/>
        </w:rPr>
        <w:t>Тымского сельского поселения под размещение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411BD6" w:rsidRPr="001F022A" w:rsidRDefault="00411BD6" w:rsidP="00411BD6">
      <w:pPr>
        <w:widowControl w:val="0"/>
        <w:autoSpaceDE w:val="0"/>
        <w:autoSpaceDN w:val="0"/>
        <w:adjustRightInd w:val="0"/>
        <w:ind w:right="-2" w:firstLine="284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>3) обеспечения доступности объектов социального и коммунально-бытового назначения для населения;</w:t>
      </w:r>
    </w:p>
    <w:p w:rsidR="00411BD6" w:rsidRPr="001F022A" w:rsidRDefault="00411BD6" w:rsidP="00411BD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  <w:rPr>
          <w:color w:val="1D1B11" w:themeColor="background2" w:themeShade="1A"/>
        </w:rPr>
      </w:pPr>
      <w:r w:rsidRPr="001F022A">
        <w:rPr>
          <w:color w:val="1D1B11" w:themeColor="background2" w:themeShade="1A"/>
        </w:rPr>
        <w:t>4) обеспечение оценки качества документов территориального планирования, документации по планировке территории в плане соответствия их решений целям повышения качества жизни населения.</w:t>
      </w:r>
    </w:p>
    <w:p w:rsidR="00411BD6" w:rsidRPr="001F022A" w:rsidRDefault="00411BD6" w:rsidP="00411BD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  <w:rPr>
          <w:color w:val="1D1B11" w:themeColor="background2" w:themeShade="1A"/>
        </w:rPr>
      </w:pPr>
    </w:p>
    <w:p w:rsidR="00411BD6" w:rsidRPr="001F022A" w:rsidRDefault="00411BD6" w:rsidP="00411BD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  <w:rPr>
          <w:color w:val="1D1B11" w:themeColor="background2" w:themeShade="1A"/>
        </w:rPr>
      </w:pPr>
      <w:r w:rsidRPr="001F022A">
        <w:rPr>
          <w:color w:val="1D1B11" w:themeColor="background2" w:themeShade="1A"/>
        </w:rPr>
        <w:t>2. 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411BD6" w:rsidRPr="001F022A" w:rsidRDefault="00411BD6" w:rsidP="00411BD6">
      <w:pPr>
        <w:pStyle w:val="3"/>
        <w:ind w:firstLine="284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1F022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2.1.  Объекты, относящиеся к области электроснабжения.</w:t>
      </w:r>
    </w:p>
    <w:p w:rsidR="00411BD6" w:rsidRPr="001F022A" w:rsidRDefault="00411BD6" w:rsidP="00411BD6">
      <w:pPr>
        <w:ind w:firstLine="284"/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>2.1.1 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40"/>
        <w:gridCol w:w="3112"/>
        <w:gridCol w:w="1559"/>
        <w:gridCol w:w="1418"/>
        <w:gridCol w:w="1984"/>
        <w:gridCol w:w="1985"/>
      </w:tblGrid>
      <w:tr w:rsidR="00411BD6" w:rsidRPr="001F022A" w:rsidTr="003C676E">
        <w:trPr>
          <w:trHeight w:val="41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№ п/п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примечание</w:t>
            </w:r>
          </w:p>
        </w:tc>
      </w:tr>
      <w:tr w:rsidR="00411BD6" w:rsidRPr="001F022A" w:rsidTr="003C676E">
        <w:trPr>
          <w:trHeight w:val="60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Годовое потребление электроэнергии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млн. кВт 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0,</w:t>
            </w:r>
            <w:r w:rsidR="001F022A"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692780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Генеральный план </w:t>
            </w:r>
            <w:r w:rsidR="001F022A"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Усть-</w:t>
            </w: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Тымского сельского </w:t>
            </w: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411BD6" w:rsidRPr="001F022A" w:rsidTr="003C676E">
        <w:trPr>
          <w:trHeight w:val="69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Максимальная электрическая нагрузка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тыс. кВт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0,1</w:t>
            </w:r>
            <w:r w:rsidR="001F022A"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411BD6" w:rsidRPr="001F022A" w:rsidTr="003C676E">
        <w:trPr>
          <w:trHeight w:val="114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Годовое число часов использования максимума электрической нагрузки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час.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2</w:t>
            </w:r>
            <w:r w:rsidR="001F022A"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686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411BD6" w:rsidRPr="001F022A" w:rsidRDefault="00411BD6" w:rsidP="00411BD6">
      <w:pPr>
        <w:ind w:firstLine="426"/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lastRenderedPageBreak/>
        <w:t>2.1.2. Обоснование расчетных показателей:</w:t>
      </w:r>
    </w:p>
    <w:p w:rsidR="00411BD6" w:rsidRPr="001F022A" w:rsidRDefault="00411BD6" w:rsidP="00411BD6">
      <w:pPr>
        <w:tabs>
          <w:tab w:val="num" w:pos="720"/>
        </w:tabs>
        <w:spacing w:before="120" w:after="120"/>
        <w:ind w:firstLine="426"/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Нормативы электрических нагрузок жилищно-коммунального сектора установлены Генеральным планом </w:t>
      </w:r>
      <w:r w:rsidR="001F022A" w:rsidRPr="001F022A">
        <w:rPr>
          <w:rFonts w:ascii="Times New Roman" w:hAnsi="Times New Roman"/>
          <w:color w:val="1D1B11" w:themeColor="background2" w:themeShade="1A"/>
          <w:sz w:val="24"/>
        </w:rPr>
        <w:t>Усть-</w:t>
      </w:r>
      <w:r w:rsidRPr="001F022A">
        <w:rPr>
          <w:rFonts w:ascii="Times New Roman" w:hAnsi="Times New Roman"/>
          <w:color w:val="1D1B11" w:themeColor="background2" w:themeShade="1A"/>
          <w:sz w:val="24"/>
        </w:rPr>
        <w:t>Тымского сельского поселения  в соответствии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 по проектированию городских электрических сетей РД 34.20.185-94».</w:t>
      </w:r>
    </w:p>
    <w:p w:rsidR="00411BD6" w:rsidRPr="001F022A" w:rsidRDefault="00411BD6" w:rsidP="00411BD6">
      <w:pPr>
        <w:pStyle w:val="3"/>
        <w:tabs>
          <w:tab w:val="left" w:pos="709"/>
        </w:tabs>
        <w:ind w:firstLine="426"/>
        <w:rPr>
          <w:rFonts w:ascii="Times New Roman" w:eastAsia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</w:pPr>
      <w:r w:rsidRPr="001F022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2. 2  Объекты, относящиеся к области </w:t>
      </w:r>
      <w:r w:rsidRPr="001F022A">
        <w:rPr>
          <w:rFonts w:ascii="Times New Roman" w:eastAsia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  <w:t>теплоснабжение.</w:t>
      </w:r>
    </w:p>
    <w:p w:rsidR="00411BD6" w:rsidRPr="001F022A" w:rsidRDefault="00411BD6" w:rsidP="00411BD6">
      <w:pPr>
        <w:ind w:firstLine="426"/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>2.2.1  Расчетные показатели:</w:t>
      </w:r>
    </w:p>
    <w:tbl>
      <w:tblPr>
        <w:tblStyle w:val="a6"/>
        <w:tblW w:w="10490" w:type="dxa"/>
        <w:tblInd w:w="108" w:type="dxa"/>
        <w:tblLayout w:type="fixed"/>
        <w:tblLook w:val="04A0"/>
      </w:tblPr>
      <w:tblGrid>
        <w:gridCol w:w="567"/>
        <w:gridCol w:w="2977"/>
        <w:gridCol w:w="1559"/>
        <w:gridCol w:w="1418"/>
        <w:gridCol w:w="1984"/>
        <w:gridCol w:w="1985"/>
      </w:tblGrid>
      <w:tr w:rsidR="00411BD6" w:rsidRPr="001F022A" w:rsidTr="003C676E">
        <w:trPr>
          <w:trHeight w:val="417"/>
        </w:trPr>
        <w:tc>
          <w:tcPr>
            <w:tcW w:w="567" w:type="dxa"/>
            <w:vAlign w:val="center"/>
          </w:tcPr>
          <w:p w:rsidR="00411BD6" w:rsidRPr="001F022A" w:rsidRDefault="00411BD6" w:rsidP="003C676E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411BD6" w:rsidRPr="001F022A" w:rsidRDefault="00411BD6" w:rsidP="001F022A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411BD6" w:rsidRPr="001F022A" w:rsidRDefault="00411BD6" w:rsidP="001F022A">
            <w:pPr>
              <w:ind w:firstLine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411BD6" w:rsidRPr="001F022A" w:rsidRDefault="00411BD6" w:rsidP="001F022A">
            <w:pPr>
              <w:ind w:firstLine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Норматив</w:t>
            </w:r>
          </w:p>
        </w:tc>
        <w:tc>
          <w:tcPr>
            <w:tcW w:w="1984" w:type="dxa"/>
            <w:vAlign w:val="center"/>
          </w:tcPr>
          <w:p w:rsidR="00411BD6" w:rsidRPr="001F022A" w:rsidRDefault="00411BD6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Обоснование</w:t>
            </w:r>
          </w:p>
        </w:tc>
        <w:tc>
          <w:tcPr>
            <w:tcW w:w="1985" w:type="dxa"/>
            <w:vAlign w:val="center"/>
          </w:tcPr>
          <w:p w:rsidR="00411BD6" w:rsidRPr="001F022A" w:rsidRDefault="00411BD6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Примечание</w:t>
            </w:r>
          </w:p>
        </w:tc>
      </w:tr>
      <w:tr w:rsidR="00411BD6" w:rsidRPr="001F022A" w:rsidTr="003C676E">
        <w:trPr>
          <w:trHeight w:val="1803"/>
        </w:trPr>
        <w:tc>
          <w:tcPr>
            <w:tcW w:w="567" w:type="dxa"/>
            <w:vAlign w:val="center"/>
          </w:tcPr>
          <w:p w:rsidR="00411BD6" w:rsidRPr="001F022A" w:rsidRDefault="00411BD6" w:rsidP="003C676E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11BD6" w:rsidRPr="001F022A" w:rsidRDefault="001F022A" w:rsidP="001F022A">
            <w:pPr>
              <w:ind w:firstLine="0"/>
              <w:jc w:val="lef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Максимальная часовая тепловая </w:t>
            </w:r>
            <w:r w:rsidR="00411BD6"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нагрузка потребителей (ЖКС, пром. объекты, собственные нужды, потери в сетях)</w:t>
            </w:r>
          </w:p>
        </w:tc>
        <w:tc>
          <w:tcPr>
            <w:tcW w:w="1559" w:type="dxa"/>
            <w:vAlign w:val="center"/>
          </w:tcPr>
          <w:p w:rsidR="00411BD6" w:rsidRPr="001F022A" w:rsidRDefault="00411BD6" w:rsidP="001F022A">
            <w:pPr>
              <w:ind w:firstLine="0"/>
              <w:jc w:val="lef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Гкал/час</w:t>
            </w:r>
          </w:p>
        </w:tc>
        <w:tc>
          <w:tcPr>
            <w:tcW w:w="1418" w:type="dxa"/>
            <w:vAlign w:val="center"/>
          </w:tcPr>
          <w:p w:rsidR="00411BD6" w:rsidRPr="001F022A" w:rsidRDefault="00411BD6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0,</w:t>
            </w:r>
            <w:r w:rsidR="001F022A"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233</w:t>
            </w:r>
          </w:p>
        </w:tc>
        <w:tc>
          <w:tcPr>
            <w:tcW w:w="1984" w:type="dxa"/>
          </w:tcPr>
          <w:p w:rsidR="00411BD6" w:rsidRPr="001F022A" w:rsidRDefault="00411BD6" w:rsidP="001F022A">
            <w:pPr>
              <w:ind w:firstLine="0"/>
              <w:jc w:val="lef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Генеральный план </w:t>
            </w:r>
            <w:r w:rsidR="001F022A"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Усть-</w:t>
            </w: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Тымского сельского поселения </w:t>
            </w:r>
          </w:p>
        </w:tc>
        <w:tc>
          <w:tcPr>
            <w:tcW w:w="1985" w:type="dxa"/>
          </w:tcPr>
          <w:p w:rsidR="00411BD6" w:rsidRPr="001F022A" w:rsidRDefault="00411BD6" w:rsidP="003C676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411BD6" w:rsidRPr="001F022A" w:rsidRDefault="00411BD6" w:rsidP="00411BD6">
      <w:pPr>
        <w:contextualSpacing/>
        <w:rPr>
          <w:rFonts w:ascii="Times New Roman" w:hAnsi="Times New Roman"/>
          <w:color w:val="1D1B11" w:themeColor="background2" w:themeShade="1A"/>
          <w:sz w:val="24"/>
        </w:rPr>
      </w:pPr>
    </w:p>
    <w:p w:rsidR="00411BD6" w:rsidRPr="001F022A" w:rsidRDefault="00411BD6" w:rsidP="00411BD6">
      <w:pPr>
        <w:ind w:firstLine="426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2.2.2  Обоснование расчетных показателей: </w:t>
      </w:r>
    </w:p>
    <w:p w:rsidR="00411BD6" w:rsidRPr="001F022A" w:rsidRDefault="00411BD6" w:rsidP="00411BD6">
      <w:pPr>
        <w:ind w:firstLine="426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Норматив тепловых нагрузок потребителей установлены  Генеральным планом </w:t>
      </w:r>
      <w:r w:rsidR="001F022A" w:rsidRPr="001F022A">
        <w:rPr>
          <w:rFonts w:ascii="Times New Roman" w:hAnsi="Times New Roman"/>
          <w:color w:val="1D1B11" w:themeColor="background2" w:themeShade="1A"/>
          <w:sz w:val="24"/>
        </w:rPr>
        <w:t>Усть-</w:t>
      </w:r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Тымского сельского поселения  </w:t>
      </w:r>
      <w:r w:rsidRPr="001F022A">
        <w:rPr>
          <w:rFonts w:ascii="Times New Roman" w:hAnsi="Times New Roman"/>
          <w:bCs/>
          <w:color w:val="1D1B11" w:themeColor="background2" w:themeShade="1A"/>
          <w:sz w:val="24"/>
        </w:rPr>
        <w:t xml:space="preserve">  </w:t>
      </w:r>
      <w:r w:rsidRPr="001F022A">
        <w:rPr>
          <w:rFonts w:ascii="Times New Roman" w:hAnsi="Times New Roman"/>
          <w:color w:val="1D1B11" w:themeColor="background2" w:themeShade="1A"/>
          <w:sz w:val="24"/>
        </w:rPr>
        <w:t>в соответствии с СП 131.13330.2012 «Свод правил. Строительная климатология» (актуализированная редакция СНиП 23-01-99)  и  СП 124.13330.2012  «Свод правил. Тепловые сети» (актуализированная редакция  СНиП 41-02-2003).</w:t>
      </w:r>
    </w:p>
    <w:p w:rsidR="00411BD6" w:rsidRPr="001F022A" w:rsidRDefault="00411BD6" w:rsidP="00411BD6">
      <w:pPr>
        <w:shd w:val="clear" w:color="auto" w:fill="FFFFFF"/>
        <w:tabs>
          <w:tab w:val="left" w:pos="1134"/>
          <w:tab w:val="left" w:pos="1418"/>
        </w:tabs>
        <w:ind w:right="-204" w:firstLine="425"/>
        <w:rPr>
          <w:rFonts w:ascii="Times New Roman" w:hAnsi="Times New Roman"/>
          <w:color w:val="1D1B11" w:themeColor="background2" w:themeShade="1A"/>
          <w:sz w:val="24"/>
        </w:rPr>
      </w:pPr>
    </w:p>
    <w:p w:rsidR="00411BD6" w:rsidRPr="001F022A" w:rsidRDefault="00411BD6" w:rsidP="00411BD6">
      <w:pPr>
        <w:pStyle w:val="a3"/>
        <w:numPr>
          <w:ilvl w:val="1"/>
          <w:numId w:val="4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Объекты, относящиеся к области </w:t>
      </w:r>
      <w:r w:rsidRPr="001F022A">
        <w:rPr>
          <w:rFonts w:eastAsia="Times New Roman" w:cs="Times New Roman"/>
          <w:bCs/>
          <w:color w:val="1D1B11" w:themeColor="background2" w:themeShade="1A"/>
          <w:sz w:val="24"/>
          <w:szCs w:val="24"/>
          <w:lang w:eastAsia="ru-RU"/>
        </w:rPr>
        <w:t>водоснабжения.</w:t>
      </w:r>
    </w:p>
    <w:p w:rsidR="00411BD6" w:rsidRPr="001F022A" w:rsidRDefault="00411BD6" w:rsidP="00411BD6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left="426" w:right="-206"/>
        <w:rPr>
          <w:rFonts w:ascii="Times New Roman" w:hAnsi="Times New Roman"/>
          <w:bCs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bCs/>
          <w:color w:val="1D1B11" w:themeColor="background2" w:themeShade="1A"/>
          <w:sz w:val="24"/>
        </w:rPr>
        <w:t xml:space="preserve">2.3.1  </w:t>
      </w:r>
      <w:r w:rsidRPr="001F022A">
        <w:rPr>
          <w:rFonts w:ascii="Times New Roman" w:hAnsi="Times New Roman"/>
          <w:color w:val="1D1B11" w:themeColor="background2" w:themeShade="1A"/>
          <w:sz w:val="24"/>
        </w:rPr>
        <w:t>Расчетные показатели:</w:t>
      </w:r>
    </w:p>
    <w:p w:rsidR="00411BD6" w:rsidRPr="001F022A" w:rsidRDefault="00411BD6" w:rsidP="00411BD6">
      <w:pPr>
        <w:pStyle w:val="a3"/>
        <w:shd w:val="clear" w:color="auto" w:fill="FFFFFF"/>
        <w:tabs>
          <w:tab w:val="left" w:pos="1134"/>
          <w:tab w:val="left" w:pos="1418"/>
        </w:tabs>
        <w:spacing w:after="0" w:line="240" w:lineRule="auto"/>
        <w:ind w:left="846" w:right="-206"/>
        <w:jc w:val="both"/>
        <w:rPr>
          <w:rFonts w:eastAsia="Times New Roman" w:cs="Times New Roman"/>
          <w:bCs/>
          <w:color w:val="1D1B11" w:themeColor="background2" w:themeShade="1A"/>
          <w:sz w:val="24"/>
          <w:szCs w:val="24"/>
          <w:lang w:eastAsia="ru-RU"/>
        </w:rPr>
      </w:pPr>
    </w:p>
    <w:tbl>
      <w:tblPr>
        <w:tblStyle w:val="a6"/>
        <w:tblW w:w="10490" w:type="dxa"/>
        <w:tblInd w:w="108" w:type="dxa"/>
        <w:tblLayout w:type="fixed"/>
        <w:tblLook w:val="04A0"/>
      </w:tblPr>
      <w:tblGrid>
        <w:gridCol w:w="567"/>
        <w:gridCol w:w="2977"/>
        <w:gridCol w:w="1559"/>
        <w:gridCol w:w="1418"/>
        <w:gridCol w:w="1984"/>
        <w:gridCol w:w="1985"/>
      </w:tblGrid>
      <w:tr w:rsidR="00411BD6" w:rsidRPr="001F022A" w:rsidTr="003C676E">
        <w:trPr>
          <w:trHeight w:val="417"/>
        </w:trPr>
        <w:tc>
          <w:tcPr>
            <w:tcW w:w="567" w:type="dxa"/>
            <w:vAlign w:val="center"/>
          </w:tcPr>
          <w:p w:rsidR="00411BD6" w:rsidRPr="001F022A" w:rsidRDefault="00411BD6" w:rsidP="003C676E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411BD6" w:rsidRPr="001F022A" w:rsidRDefault="001F022A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   </w:t>
            </w:r>
            <w:r w:rsidR="00411BD6"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411BD6" w:rsidRPr="001F022A" w:rsidRDefault="00411BD6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411BD6" w:rsidRPr="001F022A" w:rsidRDefault="00411BD6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411BD6" w:rsidRPr="001F022A" w:rsidRDefault="00411BD6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411BD6" w:rsidRPr="001F022A" w:rsidRDefault="00411BD6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Примечание</w:t>
            </w:r>
          </w:p>
        </w:tc>
      </w:tr>
      <w:tr w:rsidR="00411BD6" w:rsidRPr="001F022A" w:rsidTr="003C676E">
        <w:trPr>
          <w:trHeight w:val="606"/>
        </w:trPr>
        <w:tc>
          <w:tcPr>
            <w:tcW w:w="567" w:type="dxa"/>
            <w:vAlign w:val="center"/>
          </w:tcPr>
          <w:p w:rsidR="00411BD6" w:rsidRPr="001F022A" w:rsidRDefault="00411BD6" w:rsidP="003C676E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11BD6" w:rsidRPr="001F022A" w:rsidRDefault="00411BD6" w:rsidP="001F022A">
            <w:pPr>
              <w:ind w:firstLine="0"/>
              <w:jc w:val="lef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Водопотребление для населения на хозяйственно-бытовые нужды</w:t>
            </w:r>
          </w:p>
        </w:tc>
        <w:tc>
          <w:tcPr>
            <w:tcW w:w="1559" w:type="dxa"/>
            <w:vAlign w:val="center"/>
          </w:tcPr>
          <w:p w:rsidR="00411BD6" w:rsidRPr="001F022A" w:rsidRDefault="00411BD6" w:rsidP="001F022A">
            <w:pPr>
              <w:ind w:firstLine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л/сутки</w:t>
            </w:r>
          </w:p>
        </w:tc>
        <w:tc>
          <w:tcPr>
            <w:tcW w:w="1418" w:type="dxa"/>
            <w:vAlign w:val="center"/>
          </w:tcPr>
          <w:p w:rsidR="00411BD6" w:rsidRPr="001F022A" w:rsidRDefault="00411BD6" w:rsidP="001F022A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411BD6" w:rsidRPr="001F022A" w:rsidRDefault="001F022A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0</w:t>
            </w:r>
          </w:p>
          <w:p w:rsidR="00411BD6" w:rsidRPr="001F022A" w:rsidRDefault="00411BD6" w:rsidP="001F022A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11BD6" w:rsidRPr="001F022A" w:rsidRDefault="00411BD6" w:rsidP="001F022A">
            <w:pPr>
              <w:ind w:firstLine="0"/>
              <w:jc w:val="lef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Генеральный план </w:t>
            </w:r>
            <w:r w:rsidR="001F022A"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Усть-</w:t>
            </w: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Тымского сельского поселения </w:t>
            </w:r>
          </w:p>
          <w:p w:rsidR="00411BD6" w:rsidRPr="001F022A" w:rsidRDefault="00411BD6" w:rsidP="003C676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411BD6" w:rsidRPr="001F022A" w:rsidRDefault="00411BD6" w:rsidP="003C676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411BD6" w:rsidRPr="001F022A" w:rsidRDefault="00411BD6" w:rsidP="003C676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411BD6" w:rsidRPr="001F022A" w:rsidRDefault="00411BD6" w:rsidP="003C676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411BD6" w:rsidRPr="001F022A" w:rsidRDefault="00411BD6" w:rsidP="003C676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411BD6" w:rsidRPr="001F022A" w:rsidRDefault="00411BD6" w:rsidP="003C676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411BD6" w:rsidRPr="001F022A" w:rsidRDefault="00411BD6" w:rsidP="003C676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411BD6" w:rsidRPr="001F022A" w:rsidRDefault="00411BD6" w:rsidP="003C676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11BD6" w:rsidRPr="001F022A" w:rsidRDefault="001F022A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Отсутствует</w:t>
            </w:r>
          </w:p>
          <w:p w:rsidR="001F022A" w:rsidRPr="001F022A" w:rsidRDefault="001F022A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1F022A" w:rsidRPr="001F022A" w:rsidRDefault="001F022A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1F022A" w:rsidRPr="001F022A" w:rsidRDefault="001F022A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1F022A" w:rsidRPr="001F022A" w:rsidRDefault="001F022A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1F022A" w:rsidRPr="001F022A" w:rsidRDefault="001F022A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1F022A" w:rsidRPr="001F022A" w:rsidRDefault="001F022A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1F022A" w:rsidRPr="001F022A" w:rsidRDefault="001F022A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Закрытый контур</w:t>
            </w:r>
          </w:p>
        </w:tc>
      </w:tr>
      <w:tr w:rsidR="00411BD6" w:rsidRPr="001F022A" w:rsidTr="003C676E">
        <w:trPr>
          <w:trHeight w:val="449"/>
        </w:trPr>
        <w:tc>
          <w:tcPr>
            <w:tcW w:w="567" w:type="dxa"/>
            <w:vAlign w:val="center"/>
          </w:tcPr>
          <w:p w:rsidR="00411BD6" w:rsidRPr="001F022A" w:rsidRDefault="00411BD6" w:rsidP="003C676E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11BD6" w:rsidRPr="001F022A" w:rsidRDefault="00411BD6" w:rsidP="001F022A">
            <w:pPr>
              <w:ind w:firstLine="0"/>
              <w:jc w:val="lef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Водопотребление на производственные нужды</w:t>
            </w:r>
          </w:p>
        </w:tc>
        <w:tc>
          <w:tcPr>
            <w:tcW w:w="1559" w:type="dxa"/>
            <w:vAlign w:val="center"/>
          </w:tcPr>
          <w:p w:rsidR="00411BD6" w:rsidRPr="001F022A" w:rsidRDefault="00411BD6" w:rsidP="001F022A">
            <w:pPr>
              <w:ind w:firstLine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тыс. м</w:t>
            </w: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vertAlign w:val="superscript"/>
              </w:rPr>
              <w:t>3</w:t>
            </w: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411BD6" w:rsidRPr="001F022A" w:rsidRDefault="00411BD6" w:rsidP="001F022A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411BD6" w:rsidRPr="001F022A" w:rsidRDefault="001F022A" w:rsidP="001F022A">
            <w:pPr>
              <w:ind w:firstLine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0</w:t>
            </w:r>
          </w:p>
          <w:p w:rsidR="00411BD6" w:rsidRPr="001F022A" w:rsidRDefault="00411BD6" w:rsidP="001F022A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1BD6" w:rsidRPr="001F022A" w:rsidRDefault="00411BD6" w:rsidP="003C676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1BD6" w:rsidRPr="001F022A" w:rsidRDefault="00411BD6" w:rsidP="003C676E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411BD6" w:rsidRPr="001F022A" w:rsidRDefault="00411BD6" w:rsidP="00411BD6">
      <w:pPr>
        <w:shd w:val="clear" w:color="auto" w:fill="FFFFFF"/>
        <w:ind w:firstLine="426"/>
        <w:rPr>
          <w:rFonts w:ascii="Times New Roman" w:hAnsi="Times New Roman"/>
          <w:color w:val="1D1B11" w:themeColor="background2" w:themeShade="1A"/>
          <w:sz w:val="24"/>
        </w:rPr>
      </w:pPr>
    </w:p>
    <w:p w:rsidR="00411BD6" w:rsidRPr="001F022A" w:rsidRDefault="00411BD6" w:rsidP="00411BD6">
      <w:pPr>
        <w:shd w:val="clear" w:color="auto" w:fill="FFFFFF"/>
        <w:ind w:firstLine="426"/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>2.3.2  Обоснование расчетных показателей:</w:t>
      </w:r>
    </w:p>
    <w:p w:rsidR="00411BD6" w:rsidRPr="001F022A" w:rsidRDefault="00411BD6" w:rsidP="00411BD6">
      <w:pPr>
        <w:ind w:firstLine="426"/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Норматив водопотребления установлен Генеральным планом </w:t>
      </w:r>
      <w:r w:rsidR="001F022A" w:rsidRPr="001F022A">
        <w:rPr>
          <w:rFonts w:ascii="Times New Roman" w:hAnsi="Times New Roman"/>
          <w:color w:val="1D1B11" w:themeColor="background2" w:themeShade="1A"/>
          <w:sz w:val="24"/>
        </w:rPr>
        <w:t>Усть-</w:t>
      </w:r>
      <w:r w:rsidRPr="001F022A">
        <w:rPr>
          <w:rFonts w:ascii="Times New Roman" w:hAnsi="Times New Roman"/>
          <w:color w:val="1D1B11" w:themeColor="background2" w:themeShade="1A"/>
          <w:sz w:val="24"/>
        </w:rPr>
        <w:t>Тымского сельского поселения в соответствии с СП 31.13330.2012 «Свод правил. Водоснабжение. Наружные сети и сооружения»  (актуализированная редакция СНиП 2.04.02-84*) и СП 30.13330.2012 «Свод правил. Внутренний водопровод и канализация зданий»  (актуализированная редакция СНиП 2.04.01-85)</w:t>
      </w:r>
    </w:p>
    <w:p w:rsidR="00411BD6" w:rsidRPr="001F022A" w:rsidRDefault="00411BD6" w:rsidP="00411BD6">
      <w:pPr>
        <w:pStyle w:val="a3"/>
        <w:spacing w:after="0" w:line="100" w:lineRule="atLeast"/>
        <w:ind w:left="900"/>
        <w:jc w:val="both"/>
        <w:rPr>
          <w:rFonts w:cs="Times New Roman"/>
          <w:color w:val="1D1B11" w:themeColor="background2" w:themeShade="1A"/>
          <w:sz w:val="24"/>
          <w:szCs w:val="24"/>
        </w:rPr>
      </w:pPr>
    </w:p>
    <w:p w:rsidR="00411BD6" w:rsidRPr="001F022A" w:rsidRDefault="00411BD6" w:rsidP="00411BD6">
      <w:pPr>
        <w:pStyle w:val="a3"/>
        <w:numPr>
          <w:ilvl w:val="1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jc w:val="both"/>
        <w:rPr>
          <w:rFonts w:eastAsia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1F022A">
        <w:rPr>
          <w:rFonts w:eastAsia="Times New Roman" w:cs="Times New Roman"/>
          <w:bCs/>
          <w:color w:val="1D1B11" w:themeColor="background2" w:themeShade="1A"/>
          <w:sz w:val="24"/>
          <w:szCs w:val="24"/>
          <w:lang w:eastAsia="ru-RU"/>
        </w:rPr>
        <w:t>Автомобильные дороги местного значения.</w:t>
      </w:r>
    </w:p>
    <w:p w:rsidR="00411BD6" w:rsidRPr="001F022A" w:rsidRDefault="00411BD6" w:rsidP="00411BD6">
      <w:pPr>
        <w:pStyle w:val="a3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eastAsia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>2.4.1  Расчетные показатели:</w:t>
      </w:r>
    </w:p>
    <w:p w:rsidR="00411BD6" w:rsidRPr="001F022A" w:rsidRDefault="00411BD6" w:rsidP="00411BD6">
      <w:pPr>
        <w:pStyle w:val="a3"/>
        <w:spacing w:after="0" w:line="100" w:lineRule="atLeast"/>
        <w:ind w:left="900"/>
        <w:jc w:val="both"/>
        <w:rPr>
          <w:rFonts w:cs="Times New Roman"/>
          <w:color w:val="1D1B11" w:themeColor="background2" w:themeShade="1A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41"/>
        <w:gridCol w:w="3006"/>
        <w:gridCol w:w="1537"/>
        <w:gridCol w:w="1403"/>
        <w:gridCol w:w="2144"/>
        <w:gridCol w:w="1967"/>
      </w:tblGrid>
      <w:tr w:rsidR="00411BD6" w:rsidRPr="001F022A" w:rsidTr="003C676E">
        <w:trPr>
          <w:trHeight w:val="700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Виды объектов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Единица измерения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Норматив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примечание</w:t>
            </w:r>
          </w:p>
        </w:tc>
      </w:tr>
      <w:tr w:rsidR="00411BD6" w:rsidRPr="001F022A" w:rsidTr="003C676E">
        <w:trPr>
          <w:trHeight w:val="838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км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1F022A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15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Генеральный план </w:t>
            </w:r>
            <w:r w:rsidR="001F022A"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Усть-</w:t>
            </w: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Тымского сельского поселения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411BD6" w:rsidRPr="001F022A" w:rsidRDefault="00411BD6" w:rsidP="00411BD6">
      <w:pPr>
        <w:shd w:val="clear" w:color="auto" w:fill="FFFFFF"/>
        <w:ind w:firstLine="426"/>
        <w:rPr>
          <w:rFonts w:ascii="Times New Roman" w:hAnsi="Times New Roman"/>
          <w:color w:val="1D1B11" w:themeColor="background2" w:themeShade="1A"/>
          <w:sz w:val="24"/>
        </w:rPr>
      </w:pPr>
    </w:p>
    <w:p w:rsidR="00411BD6" w:rsidRPr="001F022A" w:rsidRDefault="00411BD6" w:rsidP="00411BD6">
      <w:pPr>
        <w:shd w:val="clear" w:color="auto" w:fill="FFFFFF"/>
        <w:ind w:firstLine="426"/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>2.4.2 Обоснование расчетных показателей.</w:t>
      </w:r>
    </w:p>
    <w:p w:rsidR="00411BD6" w:rsidRPr="001F022A" w:rsidRDefault="00411BD6" w:rsidP="00411BD6">
      <w:pPr>
        <w:ind w:firstLine="426"/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Нормативы улично-дорожной сети установлены Генеральным планом </w:t>
      </w:r>
      <w:r w:rsidR="001F022A" w:rsidRPr="001F022A">
        <w:rPr>
          <w:rFonts w:ascii="Times New Roman" w:hAnsi="Times New Roman"/>
          <w:color w:val="1D1B11" w:themeColor="background2" w:themeShade="1A"/>
          <w:sz w:val="24"/>
        </w:rPr>
        <w:t>Усть-</w:t>
      </w:r>
      <w:r w:rsidRPr="001F022A">
        <w:rPr>
          <w:rFonts w:ascii="Times New Roman" w:hAnsi="Times New Roman"/>
          <w:color w:val="1D1B11" w:themeColor="background2" w:themeShade="1A"/>
          <w:sz w:val="24"/>
        </w:rPr>
        <w:t>Тымского сельского поселения  в соответствии с СП 42.13330.2011 «Градостроительство. Планировка и застройка городских и сельских поселений» (актуализированная редакция СНиП 2.07.01-89*).</w:t>
      </w:r>
    </w:p>
    <w:p w:rsidR="00411BD6" w:rsidRPr="001F022A" w:rsidRDefault="00411BD6" w:rsidP="00411BD6">
      <w:pPr>
        <w:ind w:firstLine="426"/>
        <w:rPr>
          <w:rFonts w:ascii="Times New Roman" w:hAnsi="Times New Roman"/>
          <w:color w:val="1D1B11" w:themeColor="background2" w:themeShade="1A"/>
          <w:sz w:val="24"/>
        </w:rPr>
      </w:pPr>
    </w:p>
    <w:p w:rsidR="00411BD6" w:rsidRPr="001F022A" w:rsidRDefault="00411BD6" w:rsidP="00411BD6">
      <w:pPr>
        <w:pStyle w:val="a5"/>
        <w:rPr>
          <w:rFonts w:cs="Times New Roman"/>
          <w:color w:val="1D1B11" w:themeColor="background2" w:themeShade="1A"/>
          <w:sz w:val="24"/>
          <w:szCs w:val="24"/>
        </w:rPr>
      </w:pPr>
    </w:p>
    <w:p w:rsidR="00411BD6" w:rsidRPr="001F022A" w:rsidRDefault="00411BD6" w:rsidP="00411BD6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suppressAutoHyphens w:val="0"/>
        <w:spacing w:after="0"/>
        <w:ind w:firstLine="66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>Объекты начального  общего, основного общего и среднего общего образования.</w:t>
      </w:r>
    </w:p>
    <w:p w:rsidR="00411BD6" w:rsidRPr="001F022A" w:rsidRDefault="00411BD6" w:rsidP="00411BD6">
      <w:pPr>
        <w:pStyle w:val="a3"/>
        <w:spacing w:after="0"/>
        <w:ind w:left="360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>2.5.1  Расчетные показатели:</w:t>
      </w:r>
    </w:p>
    <w:p w:rsidR="00411BD6" w:rsidRPr="001F022A" w:rsidRDefault="00411BD6" w:rsidP="00411BD6">
      <w:pPr>
        <w:pStyle w:val="a3"/>
        <w:spacing w:after="0"/>
        <w:ind w:left="360"/>
        <w:rPr>
          <w:rFonts w:cs="Times New Roman"/>
          <w:color w:val="1D1B11" w:themeColor="background2" w:themeShade="1A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835"/>
        <w:gridCol w:w="1418"/>
        <w:gridCol w:w="1417"/>
        <w:gridCol w:w="2410"/>
        <w:gridCol w:w="1843"/>
      </w:tblGrid>
      <w:tr w:rsidR="00411BD6" w:rsidRPr="001F022A" w:rsidTr="003C676E">
        <w:trPr>
          <w:trHeight w:val="40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Единица измерения.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примечание</w:t>
            </w:r>
          </w:p>
        </w:tc>
      </w:tr>
      <w:tr w:rsidR="00411BD6" w:rsidRPr="001F022A" w:rsidTr="003C676E">
        <w:trPr>
          <w:trHeight w:val="56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Генеральный план </w:t>
            </w:r>
            <w:r w:rsidR="001F022A"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Усть-</w:t>
            </w: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Тымского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411BD6" w:rsidRPr="001F022A" w:rsidRDefault="00411BD6" w:rsidP="00411BD6">
      <w:pPr>
        <w:pStyle w:val="a3"/>
        <w:ind w:left="900"/>
        <w:rPr>
          <w:rFonts w:cs="Times New Roman"/>
          <w:color w:val="1D1B11" w:themeColor="background2" w:themeShade="1A"/>
          <w:sz w:val="24"/>
          <w:szCs w:val="24"/>
        </w:rPr>
      </w:pPr>
    </w:p>
    <w:p w:rsidR="00411BD6" w:rsidRPr="001F022A" w:rsidRDefault="00411BD6" w:rsidP="00411BD6">
      <w:pPr>
        <w:tabs>
          <w:tab w:val="left" w:pos="993"/>
        </w:tabs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>2.5.2. Обоснование расчетных показателей.</w:t>
      </w:r>
    </w:p>
    <w:p w:rsidR="00411BD6" w:rsidRPr="001F022A" w:rsidRDefault="00411BD6" w:rsidP="00411BD6">
      <w:pPr>
        <w:ind w:firstLine="426"/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Нормативы по обеспеченности объектами образования установлены Генеральным планом </w:t>
      </w:r>
      <w:r w:rsidR="001F022A" w:rsidRPr="001F022A">
        <w:rPr>
          <w:rFonts w:ascii="Times New Roman" w:hAnsi="Times New Roman"/>
          <w:color w:val="1D1B11" w:themeColor="background2" w:themeShade="1A"/>
          <w:sz w:val="24"/>
        </w:rPr>
        <w:t>Усть-</w:t>
      </w:r>
      <w:r w:rsidRPr="001F022A">
        <w:rPr>
          <w:rFonts w:ascii="Times New Roman" w:hAnsi="Times New Roman"/>
          <w:color w:val="1D1B11" w:themeColor="background2" w:themeShade="1A"/>
          <w:sz w:val="24"/>
        </w:rPr>
        <w:t xml:space="preserve">Тымского сельского поселения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411BD6" w:rsidRPr="001F022A" w:rsidRDefault="00411BD6" w:rsidP="00411BD6">
      <w:pPr>
        <w:pStyle w:val="a3"/>
        <w:ind w:left="900"/>
        <w:rPr>
          <w:rFonts w:cs="Times New Roman"/>
          <w:color w:val="1D1B11" w:themeColor="background2" w:themeShade="1A"/>
          <w:sz w:val="24"/>
          <w:szCs w:val="24"/>
        </w:rPr>
      </w:pPr>
    </w:p>
    <w:p w:rsidR="00411BD6" w:rsidRPr="001F022A" w:rsidRDefault="00411BD6" w:rsidP="00411BD6">
      <w:pPr>
        <w:pStyle w:val="a3"/>
        <w:numPr>
          <w:ilvl w:val="1"/>
          <w:numId w:val="4"/>
        </w:numPr>
        <w:tabs>
          <w:tab w:val="left" w:pos="851"/>
        </w:tabs>
        <w:suppressAutoHyphens w:val="0"/>
        <w:spacing w:after="0"/>
        <w:ind w:firstLine="66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>Объекты, относящиеся к области здравоохранения</w:t>
      </w:r>
    </w:p>
    <w:p w:rsidR="00411BD6" w:rsidRPr="001F022A" w:rsidRDefault="00411BD6" w:rsidP="00411BD6">
      <w:pPr>
        <w:pStyle w:val="a3"/>
        <w:spacing w:after="0"/>
        <w:ind w:left="360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 2.6.1  Расчетные показатели:</w:t>
      </w:r>
    </w:p>
    <w:p w:rsidR="00411BD6" w:rsidRPr="001F022A" w:rsidRDefault="00411BD6" w:rsidP="00411BD6">
      <w:pPr>
        <w:pStyle w:val="a3"/>
        <w:spacing w:after="0"/>
        <w:ind w:left="360"/>
        <w:rPr>
          <w:rFonts w:cs="Times New Roman"/>
          <w:color w:val="1D1B11" w:themeColor="background2" w:themeShade="1A"/>
          <w:sz w:val="24"/>
          <w:szCs w:val="24"/>
          <w:highlight w:val="yellow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694"/>
        <w:gridCol w:w="1417"/>
        <w:gridCol w:w="1559"/>
        <w:gridCol w:w="2410"/>
        <w:gridCol w:w="1843"/>
      </w:tblGrid>
      <w:tr w:rsidR="00411BD6" w:rsidRPr="001F022A" w:rsidTr="003C676E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примечание</w:t>
            </w:r>
          </w:p>
        </w:tc>
      </w:tr>
      <w:tr w:rsidR="00411BD6" w:rsidRPr="001F022A" w:rsidTr="003C676E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Потребность в амбулаторной помощи, на 1000 жителей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посещений/</w:t>
            </w:r>
          </w:p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смена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1</w:t>
            </w:r>
            <w:r w:rsidR="001F022A"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СП 30-102-99</w:t>
            </w:r>
          </w:p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 "Свод правил. Планировка и </w:t>
            </w: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lastRenderedPageBreak/>
              <w:t>застройка территорий малоэтажного строительства"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  <w:highlight w:val="yellow"/>
              </w:rPr>
            </w:pPr>
          </w:p>
        </w:tc>
      </w:tr>
      <w:tr w:rsidR="00411BD6" w:rsidRPr="001F022A" w:rsidTr="003C676E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15</w:t>
            </w:r>
          </w:p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СП 42.13330.2011 "Свод правил.</w:t>
            </w:r>
          </w:p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Градостроительство. Планировка и застройка городских и сельских поселений",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411BD6" w:rsidRPr="001F022A" w:rsidRDefault="00411BD6" w:rsidP="00411BD6">
      <w:pPr>
        <w:ind w:firstLine="426"/>
        <w:rPr>
          <w:rFonts w:ascii="Times New Roman" w:hAnsi="Times New Roman"/>
          <w:color w:val="1D1B11" w:themeColor="background2" w:themeShade="1A"/>
          <w:sz w:val="24"/>
        </w:rPr>
      </w:pPr>
    </w:p>
    <w:p w:rsidR="00411BD6" w:rsidRPr="001F022A" w:rsidRDefault="00411BD6" w:rsidP="00411BD6">
      <w:pPr>
        <w:ind w:firstLine="426"/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>2.6.2  Обоснование расчетных показателей.</w:t>
      </w:r>
    </w:p>
    <w:p w:rsidR="00411BD6" w:rsidRPr="001F022A" w:rsidRDefault="00411BD6" w:rsidP="00411BD6">
      <w:pPr>
        <w:ind w:firstLine="426"/>
        <w:rPr>
          <w:rFonts w:ascii="Times New Roman" w:hAnsi="Times New Roman"/>
          <w:color w:val="1D1B11" w:themeColor="background2" w:themeShade="1A"/>
          <w:sz w:val="24"/>
        </w:rPr>
      </w:pPr>
      <w:r w:rsidRPr="001F022A">
        <w:rPr>
          <w:rFonts w:ascii="Times New Roman" w:hAnsi="Times New Roman"/>
          <w:color w:val="1D1B11" w:themeColor="background2" w:themeShade="1A"/>
          <w:sz w:val="24"/>
        </w:rPr>
        <w:t>Нормативы по обеспеченности объектами, относящимся к области здравоохранения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 и СП 30-102-99 «Свод правил. Планировка и застройка территорий малоэтажного жилищного строительства».</w:t>
      </w:r>
    </w:p>
    <w:p w:rsidR="00411BD6" w:rsidRPr="001F022A" w:rsidRDefault="00411BD6" w:rsidP="00411BD6">
      <w:pPr>
        <w:ind w:firstLine="426"/>
        <w:rPr>
          <w:rFonts w:ascii="Times New Roman" w:hAnsi="Times New Roman"/>
          <w:color w:val="1D1B11" w:themeColor="background2" w:themeShade="1A"/>
          <w:sz w:val="24"/>
        </w:rPr>
      </w:pPr>
    </w:p>
    <w:p w:rsidR="00411BD6" w:rsidRPr="001F022A" w:rsidRDefault="00411BD6" w:rsidP="00411BD6">
      <w:pPr>
        <w:pStyle w:val="a3"/>
        <w:numPr>
          <w:ilvl w:val="1"/>
          <w:numId w:val="4"/>
        </w:numPr>
        <w:tabs>
          <w:tab w:val="left" w:pos="567"/>
          <w:tab w:val="left" w:pos="851"/>
          <w:tab w:val="left" w:pos="993"/>
        </w:tabs>
        <w:suppressAutoHyphens w:val="0"/>
        <w:spacing w:after="0"/>
        <w:ind w:firstLine="66"/>
        <w:jc w:val="both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>Объекты, относящиеся к области физической культуры и массового спорта.</w:t>
      </w:r>
    </w:p>
    <w:p w:rsidR="00411BD6" w:rsidRPr="001F022A" w:rsidRDefault="00411BD6" w:rsidP="00411BD6">
      <w:pPr>
        <w:pStyle w:val="a3"/>
        <w:tabs>
          <w:tab w:val="left" w:pos="851"/>
        </w:tabs>
        <w:spacing w:after="0"/>
        <w:ind w:left="426"/>
        <w:jc w:val="both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>2.7.1   Расчетные показатели:</w:t>
      </w:r>
    </w:p>
    <w:p w:rsidR="00411BD6" w:rsidRPr="001F022A" w:rsidRDefault="00411BD6" w:rsidP="00411BD6">
      <w:pPr>
        <w:ind w:firstLine="426"/>
        <w:rPr>
          <w:rFonts w:ascii="Times New Roman" w:hAnsi="Times New Roman"/>
          <w:color w:val="1D1B11" w:themeColor="background2" w:themeShade="1A"/>
          <w:sz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3119"/>
        <w:gridCol w:w="1417"/>
        <w:gridCol w:w="1276"/>
        <w:gridCol w:w="2410"/>
        <w:gridCol w:w="1701"/>
      </w:tblGrid>
      <w:tr w:rsidR="00411BD6" w:rsidRPr="001F022A" w:rsidTr="003C676E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примечание</w:t>
            </w:r>
          </w:p>
        </w:tc>
      </w:tr>
      <w:tr w:rsidR="00411BD6" w:rsidRPr="001F022A" w:rsidTr="003C676E">
        <w:trPr>
          <w:trHeight w:val="79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га на 1000 чел.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1BD6" w:rsidRPr="001F022A" w:rsidRDefault="00411BD6" w:rsidP="003C676E">
            <w:pPr>
              <w:pStyle w:val="a5"/>
              <w:spacing w:after="0" w:line="100" w:lineRule="atLeast"/>
              <w:jc w:val="center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0,45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>СП 42.13330.2011 "Свод правил.</w:t>
            </w:r>
          </w:p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Градостроительство. Планировка и застройка городских и сельских поселений",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1BD6" w:rsidRPr="001F022A" w:rsidRDefault="00411BD6" w:rsidP="003C676E">
            <w:pPr>
              <w:pStyle w:val="a5"/>
              <w:spacing w:after="0" w:line="100" w:lineRule="atLeast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1F022A">
              <w:rPr>
                <w:rFonts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</w:tbl>
    <w:p w:rsidR="00411BD6" w:rsidRPr="001F022A" w:rsidRDefault="00411BD6" w:rsidP="00411BD6">
      <w:pPr>
        <w:pStyle w:val="a3"/>
        <w:ind w:left="900"/>
        <w:jc w:val="both"/>
        <w:rPr>
          <w:rFonts w:cs="Times New Roman"/>
          <w:color w:val="1D1B11" w:themeColor="background2" w:themeShade="1A"/>
          <w:sz w:val="24"/>
          <w:szCs w:val="24"/>
        </w:rPr>
      </w:pPr>
    </w:p>
    <w:p w:rsidR="00411BD6" w:rsidRPr="001F022A" w:rsidRDefault="00411BD6" w:rsidP="00411BD6">
      <w:pPr>
        <w:pStyle w:val="1"/>
        <w:tabs>
          <w:tab w:val="left" w:pos="709"/>
          <w:tab w:val="left" w:pos="1134"/>
        </w:tabs>
        <w:spacing w:before="0"/>
        <w:ind w:right="-206" w:firstLine="425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1F022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3. ПРАВИЛА И ОБЛАСТЬ ПРИМЕНЕНИЯ НОРМАТИВОВ ГРАДОСТРОИТЕЛЬНОГО ПРОЕКТИРОВАНИЯ</w:t>
      </w:r>
    </w:p>
    <w:p w:rsidR="00411BD6" w:rsidRPr="001F022A" w:rsidRDefault="00411BD6" w:rsidP="00411BD6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411BD6" w:rsidRPr="001F022A" w:rsidRDefault="00411BD6" w:rsidP="00411BD6">
      <w:pPr>
        <w:pStyle w:val="a3"/>
        <w:spacing w:after="0" w:line="240" w:lineRule="auto"/>
        <w:ind w:left="0" w:firstLine="426"/>
        <w:jc w:val="both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3.1 Действие местных нормативов распространяется на всю территорию </w:t>
      </w:r>
      <w:r w:rsidR="001F022A" w:rsidRPr="001F022A">
        <w:rPr>
          <w:rFonts w:cs="Times New Roman"/>
          <w:color w:val="1D1B11" w:themeColor="background2" w:themeShade="1A"/>
          <w:sz w:val="24"/>
          <w:szCs w:val="24"/>
        </w:rPr>
        <w:t>Усть-</w:t>
      </w:r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Тымского сельского поселения. </w:t>
      </w:r>
    </w:p>
    <w:p w:rsidR="00411BD6" w:rsidRPr="001F022A" w:rsidRDefault="00411BD6" w:rsidP="00411BD6">
      <w:pPr>
        <w:pStyle w:val="a3"/>
        <w:spacing w:after="0" w:line="240" w:lineRule="auto"/>
        <w:ind w:left="0" w:firstLine="426"/>
        <w:jc w:val="both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 Генерального плана </w:t>
      </w:r>
      <w:r w:rsidR="001F022A" w:rsidRPr="001F022A">
        <w:rPr>
          <w:rFonts w:cs="Times New Roman"/>
          <w:color w:val="1D1B11" w:themeColor="background2" w:themeShade="1A"/>
          <w:sz w:val="24"/>
          <w:szCs w:val="24"/>
        </w:rPr>
        <w:t>Усть-</w:t>
      </w:r>
      <w:r w:rsidRPr="001F022A">
        <w:rPr>
          <w:rFonts w:cs="Times New Roman"/>
          <w:color w:val="1D1B11" w:themeColor="background2" w:themeShade="1A"/>
          <w:sz w:val="24"/>
          <w:szCs w:val="24"/>
        </w:rPr>
        <w:t>Тымского сельского поселения,  разработкой документации по планировке территории независимо от организационно-правовых форм.</w:t>
      </w:r>
    </w:p>
    <w:p w:rsidR="00411BD6" w:rsidRPr="001F022A" w:rsidRDefault="00411BD6" w:rsidP="00411BD6">
      <w:pPr>
        <w:pStyle w:val="a3"/>
        <w:spacing w:after="0" w:line="240" w:lineRule="auto"/>
        <w:ind w:left="0" w:firstLine="426"/>
        <w:jc w:val="both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3.2. Совокупность расчетных показателей минимально допустимого уровня обеспеченности объектами местного значения </w:t>
      </w:r>
      <w:r w:rsidR="001F022A" w:rsidRPr="001F022A">
        <w:rPr>
          <w:rFonts w:cs="Times New Roman"/>
          <w:color w:val="1D1B11" w:themeColor="background2" w:themeShade="1A"/>
          <w:sz w:val="24"/>
          <w:szCs w:val="24"/>
        </w:rPr>
        <w:t>Усть</w:t>
      </w:r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Тымского сельского поселения производится для определения местоположения планируемых к размещению объектов местного значения сельского поселения в Генеральном плане </w:t>
      </w:r>
      <w:r w:rsidR="001F022A" w:rsidRPr="001F022A">
        <w:rPr>
          <w:rFonts w:cs="Times New Roman"/>
          <w:color w:val="1D1B11" w:themeColor="background2" w:themeShade="1A"/>
          <w:sz w:val="24"/>
          <w:szCs w:val="24"/>
        </w:rPr>
        <w:t>Усть-</w:t>
      </w:r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Тымского сельского поселения,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</w:t>
      </w:r>
      <w:r w:rsidR="001F022A" w:rsidRPr="001F022A">
        <w:rPr>
          <w:rFonts w:cs="Times New Roman"/>
          <w:color w:val="1D1B11" w:themeColor="background2" w:themeShade="1A"/>
          <w:sz w:val="24"/>
          <w:szCs w:val="24"/>
        </w:rPr>
        <w:t>Усть-</w:t>
      </w:r>
      <w:r w:rsidRPr="001F022A">
        <w:rPr>
          <w:rFonts w:cs="Times New Roman"/>
          <w:color w:val="1D1B11" w:themeColor="background2" w:themeShade="1A"/>
          <w:sz w:val="24"/>
          <w:szCs w:val="24"/>
        </w:rPr>
        <w:t>Тымского сельского поселения.</w:t>
      </w:r>
    </w:p>
    <w:p w:rsidR="00411BD6" w:rsidRPr="001F022A" w:rsidRDefault="00411BD6" w:rsidP="00411BD6">
      <w:pPr>
        <w:pStyle w:val="a3"/>
        <w:spacing w:after="0" w:line="240" w:lineRule="auto"/>
        <w:ind w:left="0" w:firstLine="426"/>
        <w:jc w:val="both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3.3. При определении местоположения планируемых к размещению объектов местного значения,  в целях подготовки и внесения изменений в Генеральный план и  Правила землепользования и застройки </w:t>
      </w:r>
      <w:r w:rsidR="001F022A" w:rsidRPr="001F022A">
        <w:rPr>
          <w:rFonts w:cs="Times New Roman"/>
          <w:color w:val="1D1B11" w:themeColor="background2" w:themeShade="1A"/>
          <w:sz w:val="24"/>
          <w:szCs w:val="24"/>
        </w:rPr>
        <w:t>Усть-</w:t>
      </w:r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Тымского сельского поселения, документации по </w:t>
      </w:r>
      <w:r w:rsidRPr="001F022A">
        <w:rPr>
          <w:rFonts w:cs="Times New Roman"/>
          <w:color w:val="1D1B11" w:themeColor="background2" w:themeShade="1A"/>
          <w:sz w:val="24"/>
          <w:szCs w:val="24"/>
        </w:rPr>
        <w:lastRenderedPageBreak/>
        <w:t xml:space="preserve">планировке территории, следует учитывать наличие на территории </w:t>
      </w:r>
      <w:r w:rsidR="001F022A" w:rsidRPr="001F022A">
        <w:rPr>
          <w:rFonts w:cs="Times New Roman"/>
          <w:color w:val="1D1B11" w:themeColor="background2" w:themeShade="1A"/>
          <w:sz w:val="24"/>
          <w:szCs w:val="24"/>
        </w:rPr>
        <w:t>Усть-</w:t>
      </w:r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Тымского сельского поселения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 к размещению объектов. </w:t>
      </w:r>
    </w:p>
    <w:p w:rsidR="00411BD6" w:rsidRPr="001F022A" w:rsidRDefault="00411BD6" w:rsidP="00411BD6">
      <w:pPr>
        <w:pStyle w:val="a3"/>
        <w:spacing w:after="0" w:line="240" w:lineRule="auto"/>
        <w:ind w:left="0" w:firstLine="426"/>
        <w:jc w:val="both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При определении границ зон планируемого размещения объектов местного значения следует учитывать параметры объектов местного значения и нормы отвода земель для таких объектов. </w:t>
      </w:r>
    </w:p>
    <w:p w:rsidR="00411BD6" w:rsidRPr="001F022A" w:rsidRDefault="00411BD6" w:rsidP="00411BD6">
      <w:pPr>
        <w:pStyle w:val="a3"/>
        <w:spacing w:after="0" w:line="240" w:lineRule="auto"/>
        <w:ind w:left="0" w:firstLine="426"/>
        <w:jc w:val="both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>3.4. Нормативы применяются:</w:t>
      </w:r>
    </w:p>
    <w:p w:rsidR="00411BD6" w:rsidRPr="001F022A" w:rsidRDefault="00411BD6" w:rsidP="00411BD6">
      <w:pPr>
        <w:pStyle w:val="a3"/>
        <w:spacing w:after="0" w:line="240" w:lineRule="auto"/>
        <w:ind w:left="0" w:firstLine="426"/>
        <w:jc w:val="both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- при подготовке, согласовании и утверждении Генерального плана и Правил землепользования и застройки </w:t>
      </w:r>
      <w:r w:rsidR="001F022A" w:rsidRPr="001F022A">
        <w:rPr>
          <w:rFonts w:cs="Times New Roman"/>
          <w:color w:val="1D1B11" w:themeColor="background2" w:themeShade="1A"/>
          <w:sz w:val="24"/>
          <w:szCs w:val="24"/>
        </w:rPr>
        <w:t>Усть-</w:t>
      </w:r>
      <w:r w:rsidRPr="001F022A">
        <w:rPr>
          <w:rFonts w:cs="Times New Roman"/>
          <w:color w:val="1D1B11" w:themeColor="background2" w:themeShade="1A"/>
          <w:sz w:val="24"/>
          <w:szCs w:val="24"/>
        </w:rPr>
        <w:t>Тымского сельского поселения, а также  при внесении изменений в  указанные документы;</w:t>
      </w:r>
    </w:p>
    <w:p w:rsidR="00411BD6" w:rsidRPr="001F022A" w:rsidRDefault="00411BD6" w:rsidP="00411BD6">
      <w:pPr>
        <w:pStyle w:val="a3"/>
        <w:spacing w:after="0" w:line="240" w:lineRule="auto"/>
        <w:ind w:left="0" w:firstLine="426"/>
        <w:jc w:val="both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-  при подготовке и утверждении документации по планировке территорий </w:t>
      </w:r>
      <w:r w:rsidR="001F022A" w:rsidRPr="001F022A">
        <w:rPr>
          <w:rFonts w:cs="Times New Roman"/>
          <w:color w:val="1D1B11" w:themeColor="background2" w:themeShade="1A"/>
          <w:sz w:val="24"/>
          <w:szCs w:val="24"/>
        </w:rPr>
        <w:t>Усть-</w:t>
      </w:r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Тымского сельского поселения. </w:t>
      </w:r>
    </w:p>
    <w:p w:rsidR="00411BD6" w:rsidRPr="001F022A" w:rsidRDefault="00411BD6" w:rsidP="00411BD6">
      <w:pPr>
        <w:pStyle w:val="a3"/>
        <w:spacing w:after="0" w:line="240" w:lineRule="auto"/>
        <w:ind w:left="0" w:firstLine="426"/>
        <w:jc w:val="both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- при проверке документации по планировке территории на соответствие Генеральному плану, Правилам землепользования и застройки </w:t>
      </w:r>
      <w:r w:rsidR="001F022A" w:rsidRPr="001F022A">
        <w:rPr>
          <w:rFonts w:cs="Times New Roman"/>
          <w:color w:val="1D1B11" w:themeColor="background2" w:themeShade="1A"/>
          <w:sz w:val="24"/>
          <w:szCs w:val="24"/>
        </w:rPr>
        <w:t>Усть-</w:t>
      </w:r>
      <w:r w:rsidRPr="001F022A">
        <w:rPr>
          <w:rFonts w:cs="Times New Roman"/>
          <w:color w:val="1D1B11" w:themeColor="background2" w:themeShade="1A"/>
          <w:sz w:val="24"/>
          <w:szCs w:val="24"/>
        </w:rPr>
        <w:t>Тымского сельского поселения,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411BD6" w:rsidRPr="001F022A" w:rsidRDefault="00411BD6" w:rsidP="00411BD6">
      <w:pPr>
        <w:pStyle w:val="a3"/>
        <w:spacing w:after="0" w:line="240" w:lineRule="auto"/>
        <w:ind w:left="0" w:firstLine="426"/>
        <w:jc w:val="both"/>
        <w:rPr>
          <w:rFonts w:cs="Times New Roman"/>
          <w:color w:val="1D1B11" w:themeColor="background2" w:themeShade="1A"/>
          <w:sz w:val="24"/>
          <w:szCs w:val="24"/>
        </w:rPr>
      </w:pPr>
      <w:r w:rsidRPr="001F022A">
        <w:rPr>
          <w:rFonts w:cs="Times New Roman"/>
          <w:color w:val="1D1B11" w:themeColor="background2" w:themeShade="1A"/>
          <w:sz w:val="24"/>
          <w:szCs w:val="24"/>
        </w:rPr>
        <w:t xml:space="preserve">- при проведении публичных слушаний по внесению изменений в Генеральный план и  Правила землепользования и застройки </w:t>
      </w:r>
      <w:r w:rsidR="001F022A" w:rsidRPr="001F022A">
        <w:rPr>
          <w:rFonts w:cs="Times New Roman"/>
          <w:color w:val="1D1B11" w:themeColor="background2" w:themeShade="1A"/>
          <w:sz w:val="24"/>
          <w:szCs w:val="24"/>
        </w:rPr>
        <w:t>Усть-</w:t>
      </w:r>
      <w:r w:rsidRPr="001F022A">
        <w:rPr>
          <w:rFonts w:cs="Times New Roman"/>
          <w:color w:val="1D1B11" w:themeColor="background2" w:themeShade="1A"/>
          <w:sz w:val="24"/>
          <w:szCs w:val="24"/>
        </w:rPr>
        <w:t>Тымского сельского поселения, документации по планировке территорий.</w:t>
      </w:r>
    </w:p>
    <w:p w:rsidR="00411BD6" w:rsidRPr="001F022A" w:rsidRDefault="00411BD6" w:rsidP="00411BD6">
      <w:pPr>
        <w:pStyle w:val="a3"/>
        <w:ind w:left="900"/>
        <w:jc w:val="both"/>
        <w:rPr>
          <w:rFonts w:cs="Times New Roman"/>
          <w:color w:val="1D1B11" w:themeColor="background2" w:themeShade="1A"/>
          <w:sz w:val="24"/>
          <w:szCs w:val="24"/>
        </w:rPr>
      </w:pPr>
    </w:p>
    <w:p w:rsidR="00411BD6" w:rsidRPr="001F022A" w:rsidRDefault="00411BD6" w:rsidP="00411BD6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411BD6" w:rsidRPr="001F022A" w:rsidRDefault="00411BD6" w:rsidP="00411BD6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411BD6" w:rsidRPr="001F022A" w:rsidRDefault="00411BD6" w:rsidP="00411BD6">
      <w:pPr>
        <w:rPr>
          <w:rFonts w:ascii="Times New Roman" w:hAnsi="Times New Roman"/>
          <w:color w:val="1D1B11" w:themeColor="background2" w:themeShade="1A"/>
          <w:sz w:val="24"/>
        </w:rPr>
      </w:pPr>
    </w:p>
    <w:sectPr w:rsidR="00411BD6" w:rsidRPr="001F022A" w:rsidSect="00411BD6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64509F7"/>
    <w:multiLevelType w:val="multilevel"/>
    <w:tmpl w:val="EFDE9F9C"/>
    <w:lvl w:ilvl="0">
      <w:start w:val="2"/>
      <w:numFmt w:val="decimal"/>
      <w:lvlText w:val="%1.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eastAsia="SimSun"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1BD6"/>
    <w:rsid w:val="000A3F75"/>
    <w:rsid w:val="001F022A"/>
    <w:rsid w:val="00411BD6"/>
    <w:rsid w:val="004B724E"/>
    <w:rsid w:val="005F5122"/>
    <w:rsid w:val="006F32C9"/>
    <w:rsid w:val="00753606"/>
    <w:rsid w:val="0078134D"/>
    <w:rsid w:val="0079386B"/>
    <w:rsid w:val="007C4DE0"/>
    <w:rsid w:val="008D7DCB"/>
    <w:rsid w:val="00CB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D6"/>
    <w:pPr>
      <w:ind w:firstLine="709"/>
      <w:jc w:val="both"/>
    </w:pPr>
    <w:rPr>
      <w:rFonts w:ascii="Arial" w:hAnsi="Arial"/>
      <w:szCs w:val="24"/>
    </w:rPr>
  </w:style>
  <w:style w:type="paragraph" w:styleId="1">
    <w:name w:val="heading 1"/>
    <w:basedOn w:val="a"/>
    <w:next w:val="a"/>
    <w:link w:val="10"/>
    <w:qFormat/>
    <w:rsid w:val="00411B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BD6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BD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411BD6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qFormat/>
    <w:rsid w:val="00411BD6"/>
    <w:pPr>
      <w:suppressAutoHyphens/>
      <w:spacing w:after="200" w:line="276" w:lineRule="auto"/>
      <w:ind w:left="720" w:firstLine="0"/>
      <w:contextualSpacing/>
      <w:jc w:val="left"/>
    </w:pPr>
    <w:rPr>
      <w:rFonts w:ascii="Times New Roman" w:eastAsia="SimSun" w:hAnsi="Times New Roman" w:cs="Calibri"/>
      <w:sz w:val="28"/>
      <w:szCs w:val="22"/>
      <w:lang w:eastAsia="en-US"/>
    </w:rPr>
  </w:style>
  <w:style w:type="character" w:styleId="a4">
    <w:name w:val="Hyperlink"/>
    <w:basedOn w:val="a0"/>
    <w:uiPriority w:val="99"/>
    <w:unhideWhenUsed/>
    <w:rsid w:val="00411BD6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411B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11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1B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a5">
    <w:name w:val="Базовый"/>
    <w:rsid w:val="00411BD6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"/>
    <w:rsid w:val="00411BD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411BD6"/>
    <w:rPr>
      <w:rFonts w:eastAsiaTheme="minorHAns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is.minregion.ru/f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2017-10-25T05:26:00Z</dcterms:created>
  <dcterms:modified xsi:type="dcterms:W3CDTF">2017-10-25T07:44:00Z</dcterms:modified>
</cp:coreProperties>
</file>