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F7" w:rsidRPr="00FB30F3" w:rsidRDefault="00463EF7" w:rsidP="00463EF7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B30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МУНИЦИПАЛЬНОЕ ОБРАЗОВАНИЕ</w:t>
      </w:r>
    </w:p>
    <w:p w:rsidR="00463EF7" w:rsidRPr="00FB30F3" w:rsidRDefault="00463EF7" w:rsidP="00463EF7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B30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6961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r w:rsidRPr="00FB30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463EF7" w:rsidRPr="00FB30F3" w:rsidRDefault="00463EF7" w:rsidP="00463EF7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B30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463EF7" w:rsidRPr="00FB30F3" w:rsidRDefault="00463EF7" w:rsidP="00463EF7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3EF7" w:rsidRPr="00FB30F3" w:rsidRDefault="00463EF7" w:rsidP="00463EF7">
      <w:pPr>
        <w:pStyle w:val="a5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B30F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АДМИНИСТРАЦИЯ </w:t>
      </w:r>
      <w:r w:rsidR="0069615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r w:rsidRPr="00FB30F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463EF7" w:rsidRPr="00FB30F3" w:rsidRDefault="00463EF7" w:rsidP="00463EF7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3EF7" w:rsidRPr="00FB30F3" w:rsidRDefault="00463EF7" w:rsidP="00463EF7">
      <w:pPr>
        <w:pStyle w:val="a5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FB30F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ПОСТАНОВЛЕНИЕ</w:t>
      </w:r>
    </w:p>
    <w:p w:rsidR="00463EF7" w:rsidRPr="00FB30F3" w:rsidRDefault="00463EF7" w:rsidP="00463EF7">
      <w:pPr>
        <w:pStyle w:val="a5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463EF7" w:rsidRPr="00FB30F3" w:rsidRDefault="00FB30F3" w:rsidP="00463EF7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07.10</w:t>
      </w:r>
      <w:r w:rsidR="00463EF7" w:rsidRPr="00FB30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.2013                                 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</w:t>
      </w:r>
      <w:r w:rsidRPr="00FB30F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№ 4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</w:t>
      </w:r>
    </w:p>
    <w:p w:rsidR="00463EF7" w:rsidRPr="00FB30F3" w:rsidRDefault="00463EF7" w:rsidP="00463EF7">
      <w:pPr>
        <w:pStyle w:val="a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B30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с. </w:t>
      </w:r>
      <w:r w:rsidR="0069615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Об  утверждении программы обучения</w:t>
      </w:r>
    </w:p>
    <w:p w:rsidR="0062195B" w:rsidRPr="00FB30F3" w:rsidRDefault="0062195B" w:rsidP="0062195B">
      <w:pPr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населения, не  занятого в производстве </w:t>
      </w:r>
    </w:p>
    <w:p w:rsidR="0062195B" w:rsidRPr="00FB30F3" w:rsidRDefault="0062195B" w:rsidP="0062195B">
      <w:pPr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и сфере обслуживания </w:t>
      </w:r>
      <w:proofErr w:type="gramStart"/>
      <w:r w:rsidRPr="00FB30F3">
        <w:rPr>
          <w:color w:val="1D1B11" w:themeColor="background2" w:themeShade="1A"/>
        </w:rPr>
        <w:t>по</w:t>
      </w:r>
      <w:proofErr w:type="gramEnd"/>
      <w:r w:rsidRPr="00FB30F3">
        <w:rPr>
          <w:color w:val="1D1B11" w:themeColor="background2" w:themeShade="1A"/>
        </w:rPr>
        <w:t xml:space="preserve"> Гражданской</w:t>
      </w:r>
    </w:p>
    <w:p w:rsidR="0062195B" w:rsidRPr="00FB30F3" w:rsidRDefault="0062195B" w:rsidP="0062195B">
      <w:pPr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обороне,    чрезвычайным ситуациям и </w:t>
      </w:r>
    </w:p>
    <w:p w:rsidR="0062195B" w:rsidRPr="00FB30F3" w:rsidRDefault="0062195B" w:rsidP="0062195B">
      <w:pPr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пожарной   безопасности     </w:t>
      </w:r>
      <w:proofErr w:type="spellStart"/>
      <w:r w:rsidR="00696151">
        <w:rPr>
          <w:color w:val="1D1B11" w:themeColor="background2" w:themeShade="1A"/>
        </w:rPr>
        <w:t>Усть-Тымского</w:t>
      </w:r>
      <w:proofErr w:type="spellEnd"/>
    </w:p>
    <w:p w:rsidR="0062195B" w:rsidRPr="00FB30F3" w:rsidRDefault="0062195B" w:rsidP="0062195B">
      <w:pPr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сельского поселения</w:t>
      </w: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           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ситуаций,</w:t>
      </w:r>
    </w:p>
    <w:p w:rsidR="0062195B" w:rsidRPr="00FB30F3" w:rsidRDefault="0062195B" w:rsidP="0062195B">
      <w:pPr>
        <w:jc w:val="both"/>
        <w:rPr>
          <w:color w:val="1D1B11" w:themeColor="background2" w:themeShade="1A"/>
        </w:rPr>
      </w:pPr>
    </w:p>
    <w:p w:rsidR="0062195B" w:rsidRPr="00FB30F3" w:rsidRDefault="0062195B" w:rsidP="0062195B">
      <w:pPr>
        <w:tabs>
          <w:tab w:val="left" w:pos="360"/>
        </w:tabs>
        <w:jc w:val="both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ПОСТАНОВЛЯЮ:</w:t>
      </w:r>
    </w:p>
    <w:p w:rsidR="0062195B" w:rsidRPr="00FB30F3" w:rsidRDefault="0062195B" w:rsidP="0062195B">
      <w:pPr>
        <w:jc w:val="both"/>
        <w:rPr>
          <w:color w:val="1D1B11" w:themeColor="background2" w:themeShade="1A"/>
        </w:rPr>
      </w:pPr>
    </w:p>
    <w:p w:rsidR="0062195B" w:rsidRPr="00FB30F3" w:rsidRDefault="0062195B" w:rsidP="0062195B">
      <w:pPr>
        <w:ind w:firstLine="36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1. Утвердить программу обучения населения, не занятого в производстве и сфере обслуживания по Гражданской обороне, чрезвычайным ситуациям  и пожарной безопасности </w:t>
      </w:r>
      <w:proofErr w:type="spellStart"/>
      <w:r w:rsidR="00696151">
        <w:rPr>
          <w:color w:val="1D1B11" w:themeColor="background2" w:themeShade="1A"/>
        </w:rPr>
        <w:t>Усть-Тымского</w:t>
      </w:r>
      <w:proofErr w:type="spellEnd"/>
      <w:r w:rsidRPr="00FB30F3">
        <w:rPr>
          <w:color w:val="1D1B11" w:themeColor="background2" w:themeShade="1A"/>
        </w:rPr>
        <w:t xml:space="preserve"> сельского поселения», согласно приложению 1.</w:t>
      </w:r>
    </w:p>
    <w:p w:rsidR="0062195B" w:rsidRPr="00FB30F3" w:rsidRDefault="0062195B" w:rsidP="0062195B">
      <w:pPr>
        <w:numPr>
          <w:ilvl w:val="0"/>
          <w:numId w:val="1"/>
        </w:numPr>
        <w:jc w:val="both"/>
        <w:rPr>
          <w:color w:val="1D1B11" w:themeColor="background2" w:themeShade="1A"/>
        </w:rPr>
      </w:pPr>
      <w:proofErr w:type="gramStart"/>
      <w:r w:rsidRPr="00FB30F3">
        <w:rPr>
          <w:color w:val="1D1B11" w:themeColor="background2" w:themeShade="1A"/>
        </w:rPr>
        <w:t>Контроль за</w:t>
      </w:r>
      <w:proofErr w:type="gramEnd"/>
      <w:r w:rsidRPr="00FB30F3">
        <w:rPr>
          <w:color w:val="1D1B11" w:themeColor="background2" w:themeShade="1A"/>
        </w:rPr>
        <w:t xml:space="preserve"> исполнением постановления оставляю за собой.</w:t>
      </w:r>
    </w:p>
    <w:p w:rsidR="0062195B" w:rsidRPr="00FB30F3" w:rsidRDefault="0062195B" w:rsidP="0062195B">
      <w:pPr>
        <w:ind w:left="360"/>
        <w:jc w:val="both"/>
        <w:rPr>
          <w:color w:val="1D1B11" w:themeColor="background2" w:themeShade="1A"/>
        </w:rPr>
      </w:pPr>
    </w:p>
    <w:p w:rsidR="0062195B" w:rsidRPr="00FB30F3" w:rsidRDefault="0062195B" w:rsidP="0062195B">
      <w:pPr>
        <w:jc w:val="both"/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96151" w:rsidRDefault="0062195B" w:rsidP="0062195B">
      <w:pPr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Глав</w:t>
      </w:r>
      <w:r w:rsidR="00463EF7" w:rsidRPr="00FB30F3">
        <w:rPr>
          <w:color w:val="1D1B11" w:themeColor="background2" w:themeShade="1A"/>
        </w:rPr>
        <w:t>ы</w:t>
      </w:r>
      <w:r w:rsidRPr="00FB30F3">
        <w:rPr>
          <w:color w:val="1D1B11" w:themeColor="background2" w:themeShade="1A"/>
        </w:rPr>
        <w:t xml:space="preserve"> </w:t>
      </w:r>
      <w:proofErr w:type="spellStart"/>
      <w:r w:rsidR="00696151">
        <w:rPr>
          <w:color w:val="1D1B11" w:themeColor="background2" w:themeShade="1A"/>
        </w:rPr>
        <w:t>Усть-Тымского</w:t>
      </w:r>
      <w:proofErr w:type="spellEnd"/>
      <w:r w:rsidRPr="00FB30F3">
        <w:rPr>
          <w:color w:val="1D1B11" w:themeColor="background2" w:themeShade="1A"/>
        </w:rPr>
        <w:t xml:space="preserve"> </w:t>
      </w:r>
    </w:p>
    <w:p w:rsidR="0062195B" w:rsidRPr="00FB30F3" w:rsidRDefault="0062195B" w:rsidP="0062195B">
      <w:pPr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сельского поселения                           </w:t>
      </w:r>
      <w:r w:rsidR="00696151">
        <w:rPr>
          <w:color w:val="1D1B11" w:themeColor="background2" w:themeShade="1A"/>
        </w:rPr>
        <w:t xml:space="preserve">                                                            А.А. </w:t>
      </w:r>
      <w:proofErr w:type="spellStart"/>
      <w:r w:rsidR="00696151">
        <w:rPr>
          <w:color w:val="1D1B11" w:themeColor="background2" w:themeShade="1A"/>
        </w:rPr>
        <w:t>Сысолин</w:t>
      </w:r>
      <w:proofErr w:type="spellEnd"/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Default="0062195B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Default="00FB30F3" w:rsidP="0062195B">
      <w:pPr>
        <w:rPr>
          <w:color w:val="1D1B11" w:themeColor="background2" w:themeShade="1A"/>
        </w:rPr>
      </w:pPr>
    </w:p>
    <w:p w:rsidR="00FB30F3" w:rsidRPr="00FB30F3" w:rsidRDefault="00FB30F3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pStyle w:val="Style10"/>
        <w:widowControl/>
        <w:spacing w:before="5"/>
        <w:jc w:val="center"/>
        <w:rPr>
          <w:rStyle w:val="FontStyle73"/>
          <w:color w:val="1D1B11" w:themeColor="background2" w:themeShade="1A"/>
          <w:sz w:val="24"/>
          <w:szCs w:val="24"/>
        </w:rPr>
      </w:pPr>
      <w:r w:rsidRPr="00FB30F3">
        <w:rPr>
          <w:rStyle w:val="FontStyle73"/>
          <w:color w:val="1D1B11" w:themeColor="background2" w:themeShade="1A"/>
          <w:sz w:val="24"/>
          <w:szCs w:val="24"/>
        </w:rPr>
        <w:lastRenderedPageBreak/>
        <w:t xml:space="preserve">                                              </w:t>
      </w:r>
    </w:p>
    <w:p w:rsidR="0062195B" w:rsidRPr="00FB30F3" w:rsidRDefault="00FB30F3" w:rsidP="0062195B">
      <w:pPr>
        <w:pStyle w:val="Style10"/>
        <w:widowControl/>
        <w:spacing w:before="5"/>
        <w:jc w:val="left"/>
        <w:rPr>
          <w:rStyle w:val="FontStyle73"/>
          <w:color w:val="1D1B11" w:themeColor="background2" w:themeShade="1A"/>
          <w:sz w:val="24"/>
          <w:szCs w:val="24"/>
        </w:rPr>
      </w:pPr>
      <w:r>
        <w:rPr>
          <w:rStyle w:val="FontStyle73"/>
          <w:color w:val="1D1B11" w:themeColor="background2" w:themeShade="1A"/>
          <w:sz w:val="24"/>
          <w:szCs w:val="24"/>
        </w:rPr>
        <w:t xml:space="preserve">      </w:t>
      </w:r>
      <w:r>
        <w:rPr>
          <w:rStyle w:val="FontStyle73"/>
          <w:color w:val="1D1B11" w:themeColor="background2" w:themeShade="1A"/>
          <w:sz w:val="24"/>
          <w:szCs w:val="24"/>
        </w:rPr>
        <w:tab/>
      </w:r>
      <w:r>
        <w:rPr>
          <w:rStyle w:val="FontStyle73"/>
          <w:color w:val="1D1B11" w:themeColor="background2" w:themeShade="1A"/>
          <w:sz w:val="24"/>
          <w:szCs w:val="24"/>
        </w:rPr>
        <w:tab/>
      </w:r>
      <w:r>
        <w:rPr>
          <w:rStyle w:val="FontStyle73"/>
          <w:color w:val="1D1B11" w:themeColor="background2" w:themeShade="1A"/>
          <w:sz w:val="24"/>
          <w:szCs w:val="24"/>
        </w:rPr>
        <w:tab/>
      </w:r>
      <w:r>
        <w:rPr>
          <w:rStyle w:val="FontStyle73"/>
          <w:color w:val="1D1B11" w:themeColor="background2" w:themeShade="1A"/>
          <w:sz w:val="24"/>
          <w:szCs w:val="24"/>
        </w:rPr>
        <w:tab/>
      </w:r>
      <w:r>
        <w:rPr>
          <w:rStyle w:val="FontStyle73"/>
          <w:color w:val="1D1B11" w:themeColor="background2" w:themeShade="1A"/>
          <w:sz w:val="24"/>
          <w:szCs w:val="24"/>
        </w:rPr>
        <w:tab/>
        <w:t xml:space="preserve">            </w:t>
      </w:r>
      <w:r>
        <w:rPr>
          <w:rStyle w:val="FontStyle73"/>
          <w:color w:val="1D1B11" w:themeColor="background2" w:themeShade="1A"/>
          <w:sz w:val="24"/>
          <w:szCs w:val="24"/>
        </w:rPr>
        <w:tab/>
      </w:r>
      <w:r>
        <w:rPr>
          <w:rStyle w:val="FontStyle73"/>
          <w:color w:val="1D1B11" w:themeColor="background2" w:themeShade="1A"/>
          <w:sz w:val="24"/>
          <w:szCs w:val="24"/>
        </w:rPr>
        <w:tab/>
      </w:r>
      <w:r>
        <w:rPr>
          <w:rStyle w:val="FontStyle73"/>
          <w:color w:val="1D1B11" w:themeColor="background2" w:themeShade="1A"/>
          <w:sz w:val="24"/>
          <w:szCs w:val="24"/>
        </w:rPr>
        <w:tab/>
      </w:r>
      <w:r w:rsidR="0062195B" w:rsidRPr="00FB30F3">
        <w:rPr>
          <w:rStyle w:val="FontStyle73"/>
          <w:color w:val="1D1B11" w:themeColor="background2" w:themeShade="1A"/>
          <w:sz w:val="24"/>
          <w:szCs w:val="24"/>
        </w:rPr>
        <w:t xml:space="preserve">Приложение № 1 </w:t>
      </w:r>
    </w:p>
    <w:p w:rsidR="0062195B" w:rsidRPr="00FB30F3" w:rsidRDefault="0062195B" w:rsidP="0062195B">
      <w:pPr>
        <w:pStyle w:val="Style10"/>
        <w:widowControl/>
        <w:spacing w:before="5"/>
        <w:ind w:left="5664" w:firstLine="708"/>
        <w:jc w:val="left"/>
        <w:rPr>
          <w:rStyle w:val="FontStyle73"/>
          <w:color w:val="1D1B11" w:themeColor="background2" w:themeShade="1A"/>
          <w:sz w:val="24"/>
          <w:szCs w:val="24"/>
        </w:rPr>
      </w:pPr>
      <w:r w:rsidRPr="00FB30F3">
        <w:rPr>
          <w:rStyle w:val="FontStyle73"/>
          <w:color w:val="1D1B11" w:themeColor="background2" w:themeShade="1A"/>
          <w:sz w:val="24"/>
          <w:szCs w:val="24"/>
        </w:rPr>
        <w:t>к постановлению</w:t>
      </w:r>
    </w:p>
    <w:p w:rsidR="0062195B" w:rsidRPr="00FB30F3" w:rsidRDefault="0062195B" w:rsidP="0062195B">
      <w:pPr>
        <w:pStyle w:val="Style10"/>
        <w:widowControl/>
        <w:spacing w:before="5"/>
        <w:ind w:left="6372" w:firstLine="3"/>
        <w:jc w:val="left"/>
        <w:rPr>
          <w:rStyle w:val="FontStyle73"/>
          <w:color w:val="1D1B11" w:themeColor="background2" w:themeShade="1A"/>
          <w:sz w:val="24"/>
          <w:szCs w:val="24"/>
        </w:rPr>
      </w:pPr>
      <w:r w:rsidRPr="00FB30F3">
        <w:rPr>
          <w:rStyle w:val="FontStyle73"/>
          <w:color w:val="1D1B11" w:themeColor="background2" w:themeShade="1A"/>
          <w:sz w:val="24"/>
          <w:szCs w:val="24"/>
        </w:rPr>
        <w:t xml:space="preserve">Главы </w:t>
      </w:r>
      <w:proofErr w:type="spellStart"/>
      <w:r w:rsidR="00696151">
        <w:rPr>
          <w:rStyle w:val="FontStyle73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B30F3">
        <w:rPr>
          <w:rStyle w:val="FontStyle73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62195B" w:rsidRPr="00FB30F3" w:rsidRDefault="00696151" w:rsidP="0062195B">
      <w:pPr>
        <w:pStyle w:val="Style10"/>
        <w:widowControl/>
        <w:spacing w:before="5"/>
        <w:ind w:left="4248" w:firstLine="708"/>
        <w:rPr>
          <w:rStyle w:val="FontStyle73"/>
          <w:color w:val="1D1B11" w:themeColor="background2" w:themeShade="1A"/>
          <w:sz w:val="24"/>
          <w:szCs w:val="24"/>
        </w:rPr>
      </w:pPr>
      <w:r>
        <w:rPr>
          <w:rStyle w:val="FontStyle73"/>
          <w:color w:val="1D1B11" w:themeColor="background2" w:themeShade="1A"/>
          <w:sz w:val="24"/>
          <w:szCs w:val="24"/>
        </w:rPr>
        <w:t xml:space="preserve">  </w:t>
      </w:r>
      <w:r>
        <w:rPr>
          <w:rStyle w:val="FontStyle73"/>
          <w:color w:val="1D1B11" w:themeColor="background2" w:themeShade="1A"/>
          <w:sz w:val="24"/>
          <w:szCs w:val="24"/>
        </w:rPr>
        <w:tab/>
      </w:r>
      <w:r>
        <w:rPr>
          <w:rStyle w:val="FontStyle73"/>
          <w:color w:val="1D1B11" w:themeColor="background2" w:themeShade="1A"/>
          <w:sz w:val="24"/>
          <w:szCs w:val="24"/>
        </w:rPr>
        <w:tab/>
        <w:t>№ 43  от 07.10</w:t>
      </w:r>
      <w:r w:rsidR="0062195B" w:rsidRPr="00FB30F3">
        <w:rPr>
          <w:rStyle w:val="FontStyle73"/>
          <w:color w:val="1D1B11" w:themeColor="background2" w:themeShade="1A"/>
          <w:sz w:val="24"/>
          <w:szCs w:val="24"/>
        </w:rPr>
        <w:t>.2013г.</w:t>
      </w:r>
    </w:p>
    <w:p w:rsidR="0062195B" w:rsidRPr="00FB30F3" w:rsidRDefault="0062195B" w:rsidP="0062195B">
      <w:pPr>
        <w:pStyle w:val="Style10"/>
        <w:widowControl/>
        <w:spacing w:before="5"/>
        <w:rPr>
          <w:color w:val="1D1B11" w:themeColor="background2" w:themeShade="1A"/>
        </w:rPr>
      </w:pPr>
      <w:r w:rsidRPr="00FB30F3">
        <w:rPr>
          <w:rStyle w:val="FontStyle73"/>
          <w:color w:val="1D1B11" w:themeColor="background2" w:themeShade="1A"/>
          <w:sz w:val="24"/>
          <w:szCs w:val="24"/>
        </w:rPr>
        <w:t xml:space="preserve">                                                                               </w:t>
      </w: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ПРОГРАММА</w:t>
      </w: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 xml:space="preserve">обучения населения, не занятого в производстве и сфере обслуживания </w:t>
      </w:r>
      <w:r w:rsidRPr="00FB30F3">
        <w:rPr>
          <w:color w:val="1D1B11" w:themeColor="background2" w:themeShade="1A"/>
        </w:rPr>
        <w:t xml:space="preserve"> </w:t>
      </w:r>
      <w:r w:rsidRPr="00FB30F3">
        <w:rPr>
          <w:b/>
          <w:color w:val="1D1B11" w:themeColor="background2" w:themeShade="1A"/>
        </w:rPr>
        <w:t xml:space="preserve">по гражданской обороне, чрезвычайным ситуациям и пожарной безопасности </w:t>
      </w:r>
      <w:proofErr w:type="spellStart"/>
      <w:r w:rsidR="00696151">
        <w:rPr>
          <w:b/>
          <w:color w:val="1D1B11" w:themeColor="background2" w:themeShade="1A"/>
        </w:rPr>
        <w:t>Усть-Тымского</w:t>
      </w:r>
      <w:proofErr w:type="spellEnd"/>
      <w:r w:rsidRPr="00FB30F3">
        <w:rPr>
          <w:b/>
          <w:color w:val="1D1B11" w:themeColor="background2" w:themeShade="1A"/>
        </w:rPr>
        <w:t xml:space="preserve"> сельского поселения</w:t>
      </w: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</w:p>
    <w:p w:rsidR="00463EF7" w:rsidRPr="00FB30F3" w:rsidRDefault="00463EF7" w:rsidP="0062195B">
      <w:pPr>
        <w:jc w:val="center"/>
        <w:rPr>
          <w:b/>
          <w:color w:val="1D1B11" w:themeColor="background2" w:themeShade="1A"/>
        </w:rPr>
      </w:pPr>
    </w:p>
    <w:p w:rsidR="00463EF7" w:rsidRPr="00FB30F3" w:rsidRDefault="00463EF7" w:rsidP="0062195B">
      <w:pPr>
        <w:jc w:val="center"/>
        <w:rPr>
          <w:b/>
          <w:color w:val="1D1B11" w:themeColor="background2" w:themeShade="1A"/>
        </w:rPr>
      </w:pPr>
    </w:p>
    <w:p w:rsidR="00463EF7" w:rsidRPr="00FB30F3" w:rsidRDefault="00463EF7" w:rsidP="0062195B">
      <w:pPr>
        <w:jc w:val="center"/>
        <w:rPr>
          <w:b/>
          <w:color w:val="1D1B11" w:themeColor="background2" w:themeShade="1A"/>
        </w:rPr>
      </w:pPr>
    </w:p>
    <w:p w:rsidR="00463EF7" w:rsidRPr="00FB30F3" w:rsidRDefault="00463EF7" w:rsidP="0062195B">
      <w:pPr>
        <w:jc w:val="center"/>
        <w:rPr>
          <w:b/>
          <w:color w:val="1D1B11" w:themeColor="background2" w:themeShade="1A"/>
        </w:rPr>
      </w:pPr>
    </w:p>
    <w:p w:rsidR="00463EF7" w:rsidRPr="00FB30F3" w:rsidRDefault="00463EF7" w:rsidP="0062195B">
      <w:pPr>
        <w:jc w:val="center"/>
        <w:rPr>
          <w:b/>
          <w:color w:val="1D1B11" w:themeColor="background2" w:themeShade="1A"/>
        </w:rPr>
      </w:pPr>
    </w:p>
    <w:p w:rsidR="00463EF7" w:rsidRDefault="00463EF7" w:rsidP="0062195B">
      <w:pPr>
        <w:jc w:val="center"/>
        <w:rPr>
          <w:b/>
          <w:color w:val="1D1B11" w:themeColor="background2" w:themeShade="1A"/>
        </w:rPr>
      </w:pPr>
    </w:p>
    <w:p w:rsidR="00696151" w:rsidRDefault="00696151" w:rsidP="0062195B">
      <w:pPr>
        <w:jc w:val="center"/>
        <w:rPr>
          <w:b/>
          <w:color w:val="1D1B11" w:themeColor="background2" w:themeShade="1A"/>
        </w:rPr>
      </w:pPr>
    </w:p>
    <w:p w:rsidR="00696151" w:rsidRDefault="00696151" w:rsidP="0062195B">
      <w:pPr>
        <w:jc w:val="center"/>
        <w:rPr>
          <w:b/>
          <w:color w:val="1D1B11" w:themeColor="background2" w:themeShade="1A"/>
        </w:rPr>
      </w:pPr>
    </w:p>
    <w:p w:rsidR="00696151" w:rsidRDefault="00696151" w:rsidP="0062195B">
      <w:pPr>
        <w:jc w:val="center"/>
        <w:rPr>
          <w:b/>
          <w:color w:val="1D1B11" w:themeColor="background2" w:themeShade="1A"/>
        </w:rPr>
      </w:pPr>
    </w:p>
    <w:p w:rsidR="00696151" w:rsidRDefault="00696151" w:rsidP="0062195B">
      <w:pPr>
        <w:jc w:val="center"/>
        <w:rPr>
          <w:b/>
          <w:color w:val="1D1B11" w:themeColor="background2" w:themeShade="1A"/>
        </w:rPr>
      </w:pPr>
    </w:p>
    <w:p w:rsidR="00696151" w:rsidRDefault="00696151" w:rsidP="0062195B">
      <w:pPr>
        <w:jc w:val="center"/>
        <w:rPr>
          <w:b/>
          <w:color w:val="1D1B11" w:themeColor="background2" w:themeShade="1A"/>
        </w:rPr>
      </w:pPr>
    </w:p>
    <w:p w:rsidR="00696151" w:rsidRDefault="00696151" w:rsidP="0062195B">
      <w:pPr>
        <w:jc w:val="center"/>
        <w:rPr>
          <w:b/>
          <w:color w:val="1D1B11" w:themeColor="background2" w:themeShade="1A"/>
        </w:rPr>
      </w:pPr>
    </w:p>
    <w:p w:rsidR="00696151" w:rsidRDefault="00696151" w:rsidP="0062195B">
      <w:pPr>
        <w:jc w:val="center"/>
        <w:rPr>
          <w:b/>
          <w:color w:val="1D1B11" w:themeColor="background2" w:themeShade="1A"/>
        </w:rPr>
      </w:pPr>
    </w:p>
    <w:p w:rsidR="00696151" w:rsidRDefault="00696151" w:rsidP="0062195B">
      <w:pPr>
        <w:jc w:val="center"/>
        <w:rPr>
          <w:b/>
          <w:color w:val="1D1B11" w:themeColor="background2" w:themeShade="1A"/>
        </w:rPr>
      </w:pPr>
    </w:p>
    <w:p w:rsidR="00696151" w:rsidRDefault="00696151" w:rsidP="0062195B">
      <w:pPr>
        <w:jc w:val="center"/>
        <w:rPr>
          <w:b/>
          <w:color w:val="1D1B11" w:themeColor="background2" w:themeShade="1A"/>
        </w:rPr>
      </w:pPr>
    </w:p>
    <w:p w:rsidR="00696151" w:rsidRPr="00FB30F3" w:rsidRDefault="00696151" w:rsidP="0062195B">
      <w:pPr>
        <w:jc w:val="center"/>
        <w:rPr>
          <w:b/>
          <w:color w:val="1D1B11" w:themeColor="background2" w:themeShade="1A"/>
        </w:rPr>
      </w:pPr>
    </w:p>
    <w:p w:rsidR="00463EF7" w:rsidRPr="00FB30F3" w:rsidRDefault="00463EF7" w:rsidP="0062195B">
      <w:pPr>
        <w:jc w:val="center"/>
        <w:rPr>
          <w:b/>
          <w:color w:val="1D1B11" w:themeColor="background2" w:themeShade="1A"/>
        </w:rPr>
      </w:pPr>
    </w:p>
    <w:p w:rsidR="0062195B" w:rsidRPr="00FB30F3" w:rsidRDefault="00696151" w:rsidP="0062195B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Усть-Тым</w:t>
      </w:r>
      <w:r w:rsidR="0062195B" w:rsidRPr="00FB30F3">
        <w:rPr>
          <w:b/>
          <w:color w:val="1D1B11" w:themeColor="background2" w:themeShade="1A"/>
        </w:rPr>
        <w:t xml:space="preserve"> - 2013</w:t>
      </w:r>
    </w:p>
    <w:p w:rsidR="0062195B" w:rsidRDefault="0062195B" w:rsidP="0062195B">
      <w:pPr>
        <w:jc w:val="center"/>
        <w:rPr>
          <w:b/>
          <w:color w:val="1D1B11" w:themeColor="background2" w:themeShade="1A"/>
        </w:rPr>
      </w:pPr>
    </w:p>
    <w:p w:rsidR="00FB30F3" w:rsidRPr="00FB30F3" w:rsidRDefault="00FB30F3" w:rsidP="00696151">
      <w:pPr>
        <w:rPr>
          <w:b/>
          <w:color w:val="1D1B11" w:themeColor="background2" w:themeShade="1A"/>
        </w:rPr>
      </w:pPr>
    </w:p>
    <w:p w:rsidR="0062195B" w:rsidRPr="00696151" w:rsidRDefault="0062195B" w:rsidP="00696151">
      <w:pPr>
        <w:pStyle w:val="2"/>
        <w:widowControl/>
        <w:rPr>
          <w:bCs/>
          <w:color w:val="1D1B11" w:themeColor="background2" w:themeShade="1A"/>
          <w:sz w:val="24"/>
          <w:szCs w:val="24"/>
          <w:lang w:val="ru-RU"/>
        </w:rPr>
      </w:pPr>
      <w:r w:rsidRPr="00FB30F3">
        <w:rPr>
          <w:b w:val="0"/>
          <w:bCs/>
          <w:color w:val="1D1B11" w:themeColor="background2" w:themeShade="1A"/>
          <w:sz w:val="24"/>
          <w:szCs w:val="24"/>
        </w:rPr>
        <w:t>I</w:t>
      </w:r>
      <w:r w:rsidRPr="00FB30F3">
        <w:rPr>
          <w:b w:val="0"/>
          <w:bCs/>
          <w:color w:val="1D1B11" w:themeColor="background2" w:themeShade="1A"/>
          <w:sz w:val="24"/>
          <w:szCs w:val="24"/>
          <w:lang w:val="ru-RU"/>
        </w:rPr>
        <w:t>.</w:t>
      </w:r>
      <w:r w:rsidRPr="00FB30F3">
        <w:rPr>
          <w:bCs/>
          <w:color w:val="1D1B11" w:themeColor="background2" w:themeShade="1A"/>
          <w:sz w:val="24"/>
          <w:szCs w:val="24"/>
          <w:lang w:val="ru-RU"/>
        </w:rPr>
        <w:t xml:space="preserve"> Общие положения</w:t>
      </w:r>
    </w:p>
    <w:p w:rsidR="0062195B" w:rsidRPr="00FB30F3" w:rsidRDefault="0062195B" w:rsidP="0062195B">
      <w:pPr>
        <w:pStyle w:val="310"/>
        <w:rPr>
          <w:color w:val="1D1B11" w:themeColor="background2" w:themeShade="1A"/>
          <w:sz w:val="24"/>
          <w:szCs w:val="24"/>
        </w:rPr>
      </w:pPr>
      <w:r w:rsidRPr="00FB30F3">
        <w:rPr>
          <w:color w:val="1D1B11" w:themeColor="background2" w:themeShade="1A"/>
          <w:sz w:val="24"/>
          <w:szCs w:val="24"/>
        </w:rPr>
        <w:t>Настоящая Программа обучения неработающего населения является одним из составляющих элементов единой системы подготовки населения в области гражданской обороны и  защиты от чрезвычайных ситуаций природного и техногенного характера.</w:t>
      </w:r>
    </w:p>
    <w:p w:rsidR="0062195B" w:rsidRPr="00FB30F3" w:rsidRDefault="0062195B" w:rsidP="0062195B">
      <w:pPr>
        <w:ind w:firstLine="709"/>
        <w:jc w:val="both"/>
        <w:rPr>
          <w:i/>
          <w:iCs/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Программа регламентирует </w:t>
      </w:r>
      <w:proofErr w:type="gramStart"/>
      <w:r w:rsidRPr="00FB30F3">
        <w:rPr>
          <w:color w:val="1D1B11" w:themeColor="background2" w:themeShade="1A"/>
        </w:rPr>
        <w:t>обучение по вопросам</w:t>
      </w:r>
      <w:proofErr w:type="gramEnd"/>
      <w:r w:rsidRPr="00FB30F3">
        <w:rPr>
          <w:color w:val="1D1B11" w:themeColor="background2" w:themeShade="1A"/>
        </w:rPr>
        <w:t xml:space="preserve"> гражданской обороны </w:t>
      </w:r>
      <w:r w:rsidRPr="00FB30F3">
        <w:rPr>
          <w:bCs/>
          <w:color w:val="1D1B11" w:themeColor="background2" w:themeShade="1A"/>
        </w:rPr>
        <w:t>(далее - ГО)</w:t>
      </w:r>
      <w:r w:rsidRPr="00FB30F3">
        <w:rPr>
          <w:color w:val="1D1B11" w:themeColor="background2" w:themeShade="1A"/>
        </w:rPr>
        <w:t>,  защиты от чрезвычайных ситуаций природного и техногенного характера (далее – ЧС) и  мерам пожарной безопасности по месту жительства.</w:t>
      </w:r>
    </w:p>
    <w:p w:rsidR="0062195B" w:rsidRPr="00FB30F3" w:rsidRDefault="0062195B" w:rsidP="0062195B">
      <w:pPr>
        <w:pStyle w:val="310"/>
        <w:rPr>
          <w:color w:val="1D1B11" w:themeColor="background2" w:themeShade="1A"/>
          <w:sz w:val="24"/>
          <w:szCs w:val="24"/>
        </w:rPr>
      </w:pPr>
      <w:r w:rsidRPr="00FB30F3">
        <w:rPr>
          <w:color w:val="1D1B11" w:themeColor="background2" w:themeShade="1A"/>
          <w:sz w:val="24"/>
          <w:szCs w:val="24"/>
        </w:rPr>
        <w:t>В Программе изложены организация обучения и методика его проведения, требования к уровню знаний, умений и навыков слушателей, прошедших обучение, наименования тем занятий и их содержание, количество часов, отводимое на изучение Программы в целом и каждой темы в отдельности.</w:t>
      </w:r>
    </w:p>
    <w:p w:rsidR="0062195B" w:rsidRPr="00FB30F3" w:rsidRDefault="0062195B" w:rsidP="00696151">
      <w:pPr>
        <w:pStyle w:val="310"/>
        <w:ind w:firstLine="0"/>
        <w:rPr>
          <w:color w:val="1D1B11" w:themeColor="background2" w:themeShade="1A"/>
          <w:sz w:val="24"/>
          <w:szCs w:val="24"/>
        </w:rPr>
      </w:pPr>
    </w:p>
    <w:p w:rsidR="0062195B" w:rsidRPr="00FB30F3" w:rsidRDefault="0062195B" w:rsidP="00696151">
      <w:pPr>
        <w:ind w:firstLine="652"/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II. Организация обучения</w:t>
      </w:r>
    </w:p>
    <w:p w:rsidR="0062195B" w:rsidRPr="00FB30F3" w:rsidRDefault="0062195B" w:rsidP="0062195B">
      <w:pPr>
        <w:pStyle w:val="21"/>
        <w:ind w:firstLine="652"/>
        <w:jc w:val="both"/>
        <w:rPr>
          <w:color w:val="1D1B11" w:themeColor="background2" w:themeShade="1A"/>
          <w:sz w:val="24"/>
          <w:szCs w:val="24"/>
        </w:rPr>
      </w:pPr>
      <w:proofErr w:type="gramStart"/>
      <w:r w:rsidRPr="00FB30F3">
        <w:rPr>
          <w:color w:val="1D1B11" w:themeColor="background2" w:themeShade="1A"/>
          <w:sz w:val="24"/>
          <w:szCs w:val="24"/>
        </w:rPr>
        <w:t xml:space="preserve">1.Обучение неработающего населения в области безопасности жизнедеятельности 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FB30F3">
          <w:rPr>
            <w:color w:val="1D1B11" w:themeColor="background2" w:themeShade="1A"/>
            <w:sz w:val="24"/>
            <w:szCs w:val="24"/>
          </w:rPr>
          <w:t>2003 г</w:t>
        </w:r>
      </w:smartTag>
      <w:r w:rsidRPr="00FB30F3">
        <w:rPr>
          <w:color w:val="1D1B11" w:themeColor="background2" w:themeShade="1A"/>
          <w:sz w:val="24"/>
          <w:szCs w:val="24"/>
        </w:rPr>
        <w:t xml:space="preserve">. № 547 «О  подготовке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FB30F3">
          <w:rPr>
            <w:color w:val="1D1B11" w:themeColor="background2" w:themeShade="1A"/>
            <w:sz w:val="24"/>
            <w:szCs w:val="24"/>
          </w:rPr>
          <w:t>2000 г</w:t>
        </w:r>
      </w:smartTag>
      <w:proofErr w:type="gramEnd"/>
      <w:r w:rsidRPr="00FB30F3">
        <w:rPr>
          <w:color w:val="1D1B11" w:themeColor="background2" w:themeShade="1A"/>
          <w:sz w:val="24"/>
          <w:szCs w:val="24"/>
        </w:rPr>
        <w:t>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жительства.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2.Программа определяет базовое содержание подготовки неработающего населения в области безопасности жизнедеятельности и рассчитана на 14 часов.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Непосредственными организаторами обучения являются руководители </w:t>
      </w:r>
      <w:r w:rsidRPr="00696151">
        <w:rPr>
          <w:color w:val="1D1B11" w:themeColor="background2" w:themeShade="1A"/>
        </w:rPr>
        <w:t>жилищно-эксплуатационных  организаций создающих учебно-консультационные пункты для подг</w:t>
      </w:r>
      <w:r w:rsidRPr="00FB30F3">
        <w:rPr>
          <w:color w:val="1D1B11" w:themeColor="background2" w:themeShade="1A"/>
        </w:rPr>
        <w:t xml:space="preserve">отовки неработающего населения по проблемам ГО, защиты от ЧС и мерам пожарной безопасности по месту жительства. 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Обучение населения проводится, по возможности, круглогодично, как правило, в рабочее время.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3.Для проведения занятий  обучаемые сводятся в учебные группы, которые создаются из жителей поселения. Оптимальным вариантом является группа из 10-15 человек. В каждой группе назначается </w:t>
      </w:r>
      <w:proofErr w:type="gramStart"/>
      <w:r w:rsidRPr="00FB30F3">
        <w:rPr>
          <w:color w:val="1D1B11" w:themeColor="background2" w:themeShade="1A"/>
        </w:rPr>
        <w:t>старший</w:t>
      </w:r>
      <w:proofErr w:type="gramEnd"/>
      <w:r w:rsidRPr="00FB30F3">
        <w:rPr>
          <w:color w:val="1D1B11" w:themeColor="background2" w:themeShade="1A"/>
        </w:rPr>
        <w:t xml:space="preserve"> группы. 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Для проведения занятий и консультаций привлекаются  специалисты </w:t>
      </w:r>
      <w:r w:rsidRPr="00696151">
        <w:rPr>
          <w:color w:val="1D1B11" w:themeColor="background2" w:themeShade="1A"/>
        </w:rPr>
        <w:t>жилищно-эксплуатационных  органов. Для отработки наиболее сложных тем привлекаются преподаватели</w:t>
      </w:r>
      <w:r w:rsidRPr="00FB30F3">
        <w:rPr>
          <w:color w:val="1D1B11" w:themeColor="background2" w:themeShade="1A"/>
        </w:rPr>
        <w:t xml:space="preserve"> курсов ГО, специалист по делам ГО и ЧС </w:t>
      </w:r>
      <w:proofErr w:type="spellStart"/>
      <w:r w:rsidR="00696151">
        <w:rPr>
          <w:color w:val="1D1B11" w:themeColor="background2" w:themeShade="1A"/>
        </w:rPr>
        <w:t>Усть-Тымского</w:t>
      </w:r>
      <w:proofErr w:type="spellEnd"/>
      <w:r w:rsidR="00463EF7" w:rsidRPr="00FB30F3">
        <w:rPr>
          <w:color w:val="1D1B11" w:themeColor="background2" w:themeShade="1A"/>
        </w:rPr>
        <w:t xml:space="preserve"> сельского поселения</w:t>
      </w:r>
      <w:r w:rsidRPr="00FB30F3">
        <w:rPr>
          <w:color w:val="1D1B11" w:themeColor="background2" w:themeShade="1A"/>
        </w:rPr>
        <w:t xml:space="preserve">, работники органов здравоохранения. 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4.</w:t>
      </w:r>
      <w:proofErr w:type="gramStart"/>
      <w:r w:rsidRPr="00FB30F3">
        <w:rPr>
          <w:color w:val="1D1B11" w:themeColor="background2" w:themeShade="1A"/>
        </w:rPr>
        <w:t>Контроль за</w:t>
      </w:r>
      <w:proofErr w:type="gramEnd"/>
      <w:r w:rsidRPr="00FB30F3">
        <w:rPr>
          <w:color w:val="1D1B11" w:themeColor="background2" w:themeShade="1A"/>
        </w:rPr>
        <w:t xml:space="preserve"> работой осуществляет </w:t>
      </w:r>
      <w:r w:rsidR="00463EF7" w:rsidRPr="00FB30F3">
        <w:rPr>
          <w:color w:val="1D1B11" w:themeColor="background2" w:themeShade="1A"/>
        </w:rPr>
        <w:t xml:space="preserve">специалист по делам ГО и ЧС </w:t>
      </w:r>
      <w:proofErr w:type="spellStart"/>
      <w:r w:rsidR="00696151">
        <w:rPr>
          <w:color w:val="1D1B11" w:themeColor="background2" w:themeShade="1A"/>
        </w:rPr>
        <w:t>Усть-Тымского</w:t>
      </w:r>
      <w:proofErr w:type="spellEnd"/>
      <w:r w:rsidR="00463EF7" w:rsidRPr="00FB30F3">
        <w:rPr>
          <w:color w:val="1D1B11" w:themeColor="background2" w:themeShade="1A"/>
        </w:rPr>
        <w:t xml:space="preserve"> сельского поселения</w:t>
      </w:r>
      <w:r w:rsidRPr="00FB30F3">
        <w:rPr>
          <w:color w:val="1D1B11" w:themeColor="background2" w:themeShade="1A"/>
        </w:rPr>
        <w:t>, о чем делается соответствующая запись в журнале учета занятий.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5.Основными формами занятий являются: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- практические занятия;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- лекции, беседы, викторины;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- уроки вопросов и ответов;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- просмотр видеоматериалов, прослушивание аудиозаписей.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Большую часть учебного времени следует отводить практическим </w:t>
      </w:r>
      <w:proofErr w:type="gramStart"/>
      <w:r w:rsidRPr="00FB30F3">
        <w:rPr>
          <w:color w:val="1D1B11" w:themeColor="background2" w:themeShade="1A"/>
        </w:rPr>
        <w:t>занятиям</w:t>
      </w:r>
      <w:proofErr w:type="gramEnd"/>
      <w:r w:rsidRPr="00FB30F3">
        <w:rPr>
          <w:color w:val="1D1B11" w:themeColor="background2" w:themeShade="1A"/>
        </w:rPr>
        <w:t xml:space="preserve"> в ходе которых отрабатывать действия по сигналам оповещения, правилам пользования средствами индивидуальной и коллективной защиты, эвакуационным мероприятиям. Продолжительность занятий одной группы – 1-2 часа в день.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 и первичными средствами пожаротушения. 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6.В ходе занятий постоянное внимание должно уделяться морально-психологической подготовке обучаемых, выработке у них умелых действий в ЧС, мерам пожарной безопасности, </w:t>
      </w:r>
      <w:r w:rsidRPr="00FB30F3">
        <w:rPr>
          <w:color w:val="1D1B11" w:themeColor="background2" w:themeShade="1A"/>
        </w:rPr>
        <w:lastRenderedPageBreak/>
        <w:t>действиям по сигналам оповещения, правилам пользования средствами индивидуальной и коллективной защиты, эвакуационным мероприятиям.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7.В результате обучения обучаемые должны:</w:t>
      </w:r>
    </w:p>
    <w:p w:rsidR="0062195B" w:rsidRPr="00FB30F3" w:rsidRDefault="0062195B" w:rsidP="0062195B">
      <w:pPr>
        <w:ind w:firstLine="652"/>
        <w:jc w:val="both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знать: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основные требования руководящих документов по вопросам гражданской обороны и защиты населения в чрезвычайных ситуациях;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сигналы оповещения и порядок действия по ним;</w:t>
      </w:r>
    </w:p>
    <w:p w:rsidR="0062195B" w:rsidRPr="00FB30F3" w:rsidRDefault="0062195B" w:rsidP="0062195B">
      <w:pPr>
        <w:ind w:firstLine="652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основные принципы, средства и способы защиты от чрезвычайных ситуаций мирного и военного времени, а также  свои обязанности и правила поведения при их возникновении;</w:t>
      </w:r>
    </w:p>
    <w:p w:rsidR="0062195B" w:rsidRPr="00FB30F3" w:rsidRDefault="0062195B" w:rsidP="0062195B">
      <w:pPr>
        <w:pStyle w:val="310"/>
        <w:ind w:firstLine="652"/>
        <w:rPr>
          <w:color w:val="1D1B11" w:themeColor="background2" w:themeShade="1A"/>
          <w:sz w:val="24"/>
          <w:szCs w:val="24"/>
        </w:rPr>
      </w:pPr>
      <w:r w:rsidRPr="00FB30F3">
        <w:rPr>
          <w:color w:val="1D1B11" w:themeColor="background2" w:themeShade="1A"/>
          <w:sz w:val="24"/>
          <w:szCs w:val="24"/>
        </w:rPr>
        <w:t>основные требования пожарной безопасности  в быту;</w:t>
      </w:r>
    </w:p>
    <w:p w:rsidR="0062195B" w:rsidRPr="00FB30F3" w:rsidRDefault="0062195B" w:rsidP="0062195B">
      <w:pPr>
        <w:pStyle w:val="21"/>
        <w:ind w:firstLine="652"/>
        <w:jc w:val="both"/>
        <w:rPr>
          <w:b/>
          <w:color w:val="1D1B11" w:themeColor="background2" w:themeShade="1A"/>
          <w:sz w:val="24"/>
          <w:szCs w:val="24"/>
        </w:rPr>
      </w:pPr>
      <w:r w:rsidRPr="00FB30F3">
        <w:rPr>
          <w:b/>
          <w:color w:val="1D1B11" w:themeColor="background2" w:themeShade="1A"/>
          <w:sz w:val="24"/>
          <w:szCs w:val="24"/>
        </w:rPr>
        <w:t>уметь:</w:t>
      </w:r>
    </w:p>
    <w:p w:rsidR="0062195B" w:rsidRPr="00FB30F3" w:rsidRDefault="0062195B" w:rsidP="0062195B">
      <w:pPr>
        <w:pStyle w:val="21"/>
        <w:ind w:firstLine="652"/>
        <w:jc w:val="both"/>
        <w:rPr>
          <w:color w:val="1D1B11" w:themeColor="background2" w:themeShade="1A"/>
          <w:sz w:val="24"/>
          <w:szCs w:val="24"/>
        </w:rPr>
      </w:pPr>
      <w:r w:rsidRPr="00FB30F3">
        <w:rPr>
          <w:color w:val="1D1B11" w:themeColor="background2" w:themeShade="1A"/>
          <w:sz w:val="24"/>
          <w:szCs w:val="24"/>
        </w:rPr>
        <w:t>практически выполнять основные мероприятия защиты от опасностей, возникающих при ведении военных действий или вследствие этих действий, от чрезвычайных ситуаций природного и техногенного характера, а также в случае пожара;</w:t>
      </w:r>
    </w:p>
    <w:p w:rsidR="0062195B" w:rsidRPr="00FB30F3" w:rsidRDefault="0062195B" w:rsidP="0062195B">
      <w:pPr>
        <w:pStyle w:val="21"/>
        <w:ind w:firstLine="652"/>
        <w:jc w:val="both"/>
        <w:rPr>
          <w:b/>
          <w:color w:val="1D1B11" w:themeColor="background2" w:themeShade="1A"/>
          <w:sz w:val="24"/>
          <w:szCs w:val="24"/>
        </w:rPr>
      </w:pPr>
      <w:r w:rsidRPr="00FB30F3">
        <w:rPr>
          <w:color w:val="1D1B11" w:themeColor="background2" w:themeShade="1A"/>
          <w:sz w:val="24"/>
          <w:szCs w:val="24"/>
        </w:rPr>
        <w:t>четко действовать по сигналам оповещения;</w:t>
      </w:r>
      <w:r w:rsidRPr="00FB30F3">
        <w:rPr>
          <w:b/>
          <w:color w:val="1D1B11" w:themeColor="background2" w:themeShade="1A"/>
          <w:sz w:val="24"/>
          <w:szCs w:val="24"/>
        </w:rPr>
        <w:t xml:space="preserve"> </w:t>
      </w:r>
    </w:p>
    <w:p w:rsidR="0062195B" w:rsidRPr="00FB30F3" w:rsidRDefault="0062195B" w:rsidP="0062195B">
      <w:pPr>
        <w:pStyle w:val="21"/>
        <w:ind w:firstLine="652"/>
        <w:jc w:val="both"/>
        <w:rPr>
          <w:color w:val="1D1B11" w:themeColor="background2" w:themeShade="1A"/>
          <w:sz w:val="24"/>
          <w:szCs w:val="24"/>
        </w:rPr>
      </w:pPr>
      <w:r w:rsidRPr="00FB30F3">
        <w:rPr>
          <w:color w:val="1D1B11" w:themeColor="background2" w:themeShade="1A"/>
          <w:sz w:val="24"/>
          <w:szCs w:val="24"/>
        </w:rPr>
        <w:t>адекватно действовать при угрозе и возникновении негативных и опасных факторов бытового характера;</w:t>
      </w:r>
    </w:p>
    <w:p w:rsidR="0062195B" w:rsidRPr="00FB30F3" w:rsidRDefault="0062195B" w:rsidP="0062195B">
      <w:pPr>
        <w:pStyle w:val="21"/>
        <w:ind w:firstLine="652"/>
        <w:jc w:val="both"/>
        <w:rPr>
          <w:color w:val="1D1B11" w:themeColor="background2" w:themeShade="1A"/>
          <w:sz w:val="24"/>
          <w:szCs w:val="24"/>
        </w:rPr>
      </w:pPr>
      <w:r w:rsidRPr="00FB30F3">
        <w:rPr>
          <w:color w:val="1D1B11" w:themeColor="background2" w:themeShade="1A"/>
          <w:sz w:val="24"/>
          <w:szCs w:val="24"/>
        </w:rPr>
        <w:t xml:space="preserve">пользоваться средствами коллективной и индивидуальной защиты; </w:t>
      </w:r>
    </w:p>
    <w:p w:rsidR="0062195B" w:rsidRPr="00FB30F3" w:rsidRDefault="0062195B" w:rsidP="0062195B">
      <w:pPr>
        <w:pStyle w:val="21"/>
        <w:ind w:firstLine="652"/>
        <w:jc w:val="both"/>
        <w:rPr>
          <w:color w:val="1D1B11" w:themeColor="background2" w:themeShade="1A"/>
          <w:sz w:val="24"/>
          <w:szCs w:val="24"/>
        </w:rPr>
      </w:pPr>
      <w:r w:rsidRPr="00FB30F3">
        <w:rPr>
          <w:color w:val="1D1B11" w:themeColor="background2" w:themeShade="1A"/>
          <w:sz w:val="24"/>
          <w:szCs w:val="24"/>
        </w:rPr>
        <w:t xml:space="preserve">проводить частичную и полную санитарную обработку, а также  дезактивацию, дегазацию и дезинфекцию сооружений, территории, техники, одежды и </w:t>
      </w:r>
      <w:proofErr w:type="gramStart"/>
      <w:r w:rsidRPr="00FB30F3">
        <w:rPr>
          <w:color w:val="1D1B11" w:themeColor="background2" w:themeShade="1A"/>
          <w:sz w:val="24"/>
          <w:szCs w:val="24"/>
        </w:rPr>
        <w:t>СИЗ</w:t>
      </w:r>
      <w:proofErr w:type="gramEnd"/>
      <w:r w:rsidRPr="00FB30F3">
        <w:rPr>
          <w:color w:val="1D1B11" w:themeColor="background2" w:themeShade="1A"/>
          <w:sz w:val="24"/>
          <w:szCs w:val="24"/>
        </w:rPr>
        <w:t>;</w:t>
      </w:r>
    </w:p>
    <w:p w:rsidR="0062195B" w:rsidRPr="00FB30F3" w:rsidRDefault="0062195B" w:rsidP="00696151">
      <w:pPr>
        <w:pStyle w:val="21"/>
        <w:ind w:firstLine="652"/>
        <w:jc w:val="both"/>
        <w:rPr>
          <w:color w:val="1D1B11" w:themeColor="background2" w:themeShade="1A"/>
          <w:sz w:val="24"/>
          <w:szCs w:val="24"/>
        </w:rPr>
      </w:pPr>
      <w:r w:rsidRPr="00FB30F3">
        <w:rPr>
          <w:color w:val="1D1B11" w:themeColor="background2" w:themeShade="1A"/>
          <w:sz w:val="24"/>
          <w:szCs w:val="24"/>
        </w:rPr>
        <w:t>оказывать первую медицинскую помощь в неотложных ситуациях.</w:t>
      </w: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Default="0062195B" w:rsidP="00696151">
      <w:pPr>
        <w:ind w:firstLine="540"/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  <w:lang w:val="en-US"/>
        </w:rPr>
        <w:t>III</w:t>
      </w:r>
      <w:r w:rsidRPr="00FB30F3">
        <w:rPr>
          <w:b/>
          <w:color w:val="1D1B11" w:themeColor="background2" w:themeShade="1A"/>
        </w:rPr>
        <w:t>.Наименование тем, виды занятий и количество часов для проведения занятий</w:t>
      </w:r>
    </w:p>
    <w:p w:rsidR="009036EF" w:rsidRPr="00FB30F3" w:rsidRDefault="009036EF" w:rsidP="00696151">
      <w:pPr>
        <w:ind w:firstLine="540"/>
        <w:jc w:val="center"/>
        <w:rPr>
          <w:b/>
          <w:color w:val="1D1B11" w:themeColor="background2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1242"/>
        <w:gridCol w:w="900"/>
      </w:tblGrid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FB30F3" w:rsidRDefault="0062195B" w:rsidP="00C9211B">
            <w:pPr>
              <w:ind w:left="-15" w:right="-108"/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№</w:t>
            </w:r>
          </w:p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proofErr w:type="spellStart"/>
            <w:proofErr w:type="gramStart"/>
            <w:r w:rsidRPr="00FB30F3">
              <w:rPr>
                <w:color w:val="1D1B11" w:themeColor="background2" w:themeShade="1A"/>
              </w:rPr>
              <w:t>п</w:t>
            </w:r>
            <w:proofErr w:type="spellEnd"/>
            <w:proofErr w:type="gramEnd"/>
            <w:r w:rsidRPr="00FB30F3">
              <w:rPr>
                <w:color w:val="1D1B11" w:themeColor="background2" w:themeShade="1A"/>
              </w:rPr>
              <w:t>/</w:t>
            </w:r>
            <w:proofErr w:type="spellStart"/>
            <w:r w:rsidRPr="00FB30F3">
              <w:rPr>
                <w:color w:val="1D1B11" w:themeColor="background2" w:themeShade="1A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Наименование тем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Виды учебных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FB30F3" w:rsidRDefault="0062195B" w:rsidP="00C9211B">
            <w:pPr>
              <w:ind w:left="-108" w:right="-108"/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Кол-во часов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both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Законодательные акты в области ГО, защиты от ЧС, пожарной безопасности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2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both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Оповещение о чрезвычайных ситуациях. Действия населения по предупредительному сигналу «Внимание всем!» и речевым информациям органов управления по делам ГО и ЧС.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proofErr w:type="spellStart"/>
            <w:proofErr w:type="gramStart"/>
            <w:r w:rsidRPr="00FB30F3">
              <w:rPr>
                <w:color w:val="1D1B11" w:themeColor="background2" w:themeShade="1A"/>
              </w:rPr>
              <w:t>Практи-ческое</w:t>
            </w:r>
            <w:proofErr w:type="spellEnd"/>
            <w:proofErr w:type="gramEnd"/>
            <w:r w:rsidRPr="00FB30F3">
              <w:rPr>
                <w:color w:val="1D1B11" w:themeColor="background2" w:themeShade="1A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1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both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Действия населения при стихийных бедствиях, авариях и катастрофах.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proofErr w:type="spellStart"/>
            <w:proofErr w:type="gramStart"/>
            <w:r w:rsidRPr="00FB30F3">
              <w:rPr>
                <w:color w:val="1D1B11" w:themeColor="background2" w:themeShade="1A"/>
              </w:rPr>
              <w:t>Практи-ческое</w:t>
            </w:r>
            <w:proofErr w:type="spellEnd"/>
            <w:proofErr w:type="gramEnd"/>
            <w:r w:rsidRPr="00FB30F3">
              <w:rPr>
                <w:color w:val="1D1B11" w:themeColor="background2" w:themeShade="1A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1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both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Радиационное загрязнение местности. Действия населения в зоне радиоактивного заражения.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proofErr w:type="spellStart"/>
            <w:proofErr w:type="gramStart"/>
            <w:r w:rsidRPr="00FB30F3">
              <w:rPr>
                <w:color w:val="1D1B11" w:themeColor="background2" w:themeShade="1A"/>
              </w:rPr>
              <w:t>Практи-ческое</w:t>
            </w:r>
            <w:proofErr w:type="spellEnd"/>
            <w:proofErr w:type="gramEnd"/>
            <w:r w:rsidRPr="00FB30F3">
              <w:rPr>
                <w:color w:val="1D1B11" w:themeColor="background2" w:themeShade="1A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1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both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Аварийно химически опасные вещества (аммиак, хлор), их воздействие на организм человека. Предельно допустимые и поражающие концентрации. Действия населения в зоне химического заражения.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proofErr w:type="spellStart"/>
            <w:proofErr w:type="gramStart"/>
            <w:r w:rsidRPr="00FB30F3">
              <w:rPr>
                <w:color w:val="1D1B11" w:themeColor="background2" w:themeShade="1A"/>
              </w:rPr>
              <w:t>Практи-ческое</w:t>
            </w:r>
            <w:proofErr w:type="spellEnd"/>
            <w:proofErr w:type="gramEnd"/>
            <w:r w:rsidRPr="00FB30F3">
              <w:rPr>
                <w:color w:val="1D1B11" w:themeColor="background2" w:themeShade="1A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1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both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Средства коллективной и индивидуальной защиты населения. Медицинские средства индивидуальной защиты.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proofErr w:type="spellStart"/>
            <w:proofErr w:type="gramStart"/>
            <w:r w:rsidRPr="00FB30F3">
              <w:rPr>
                <w:color w:val="1D1B11" w:themeColor="background2" w:themeShade="1A"/>
              </w:rPr>
              <w:t>Практи-ческое</w:t>
            </w:r>
            <w:proofErr w:type="spellEnd"/>
            <w:proofErr w:type="gramEnd"/>
            <w:r w:rsidRPr="00FB30F3">
              <w:rPr>
                <w:color w:val="1D1B11" w:themeColor="background2" w:themeShade="1A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2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Защита населения путем эвакуации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proofErr w:type="spellStart"/>
            <w:proofErr w:type="gramStart"/>
            <w:r w:rsidRPr="00FB30F3">
              <w:rPr>
                <w:color w:val="1D1B11" w:themeColor="background2" w:themeShade="1A"/>
              </w:rPr>
              <w:t>Практи-ческое</w:t>
            </w:r>
            <w:proofErr w:type="spellEnd"/>
            <w:proofErr w:type="gramEnd"/>
            <w:r w:rsidRPr="00FB30F3">
              <w:rPr>
                <w:color w:val="1D1B11" w:themeColor="background2" w:themeShade="1A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1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Выполнение противопожарных мероприятий. Локализация и тушение пожаров.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proofErr w:type="spellStart"/>
            <w:proofErr w:type="gramStart"/>
            <w:r w:rsidRPr="00FB30F3">
              <w:rPr>
                <w:color w:val="1D1B11" w:themeColor="background2" w:themeShade="1A"/>
              </w:rPr>
              <w:t>Практи-ческое</w:t>
            </w:r>
            <w:proofErr w:type="spellEnd"/>
            <w:proofErr w:type="gramEnd"/>
            <w:r w:rsidRPr="00FB30F3">
              <w:rPr>
                <w:color w:val="1D1B11" w:themeColor="background2" w:themeShade="1A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  <w:lang w:val="en-US"/>
              </w:rPr>
            </w:pPr>
            <w:r w:rsidRPr="00FB30F3">
              <w:rPr>
                <w:color w:val="1D1B11" w:themeColor="background2" w:themeShade="1A"/>
                <w:lang w:val="en-US"/>
              </w:rPr>
              <w:t>1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 xml:space="preserve">Оказание первой медицинской помощи. Основы ухода за больными.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proofErr w:type="spellStart"/>
            <w:proofErr w:type="gramStart"/>
            <w:r w:rsidRPr="00FB30F3">
              <w:rPr>
                <w:color w:val="1D1B11" w:themeColor="background2" w:themeShade="1A"/>
              </w:rPr>
              <w:t>Практи-ческое</w:t>
            </w:r>
            <w:proofErr w:type="spellEnd"/>
            <w:proofErr w:type="gramEnd"/>
            <w:r w:rsidRPr="00FB30F3">
              <w:rPr>
                <w:color w:val="1D1B11" w:themeColor="background2" w:themeShade="1A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1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Повышение защитных свойств дома (квартиры) от проникновения радиационной пыли и ядовитых веществ.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proofErr w:type="spellStart"/>
            <w:proofErr w:type="gramStart"/>
            <w:r w:rsidRPr="00FB30F3">
              <w:rPr>
                <w:color w:val="1D1B11" w:themeColor="background2" w:themeShade="1A"/>
              </w:rPr>
              <w:t>Практи-ческое</w:t>
            </w:r>
            <w:proofErr w:type="spellEnd"/>
            <w:proofErr w:type="gramEnd"/>
            <w:r w:rsidRPr="00FB30F3">
              <w:rPr>
                <w:color w:val="1D1B11" w:themeColor="background2" w:themeShade="1A"/>
              </w:rPr>
              <w:t xml:space="preserve"> </w:t>
            </w:r>
            <w:r w:rsidRPr="00FB30F3">
              <w:rPr>
                <w:color w:val="1D1B11" w:themeColor="background2" w:themeShade="1A"/>
              </w:rPr>
              <w:lastRenderedPageBreak/>
              <w:t>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  <w:lang w:val="en-US"/>
              </w:rPr>
            </w:pPr>
            <w:r w:rsidRPr="00FB30F3">
              <w:rPr>
                <w:color w:val="1D1B11" w:themeColor="background2" w:themeShade="1A"/>
                <w:lang w:val="en-US"/>
              </w:rPr>
              <w:lastRenderedPageBreak/>
              <w:t>1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  <w:lang w:val="en-US"/>
              </w:rPr>
              <w:lastRenderedPageBreak/>
              <w:t>1</w:t>
            </w:r>
            <w:proofErr w:type="spellStart"/>
            <w:r w:rsidRPr="00FB30F3">
              <w:rPr>
                <w:color w:val="1D1B11" w:themeColor="background2" w:themeShade="1A"/>
              </w:rPr>
              <w:t>1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Защита продуктов питания и воды от заражения радиоактивными и  отравляющими  веществами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proofErr w:type="spellStart"/>
            <w:proofErr w:type="gramStart"/>
            <w:r w:rsidRPr="00FB30F3">
              <w:rPr>
                <w:color w:val="1D1B11" w:themeColor="background2" w:themeShade="1A"/>
              </w:rPr>
              <w:t>Практи-ческое</w:t>
            </w:r>
            <w:proofErr w:type="spellEnd"/>
            <w:proofErr w:type="gramEnd"/>
            <w:r w:rsidRPr="00FB30F3">
              <w:rPr>
                <w:color w:val="1D1B11" w:themeColor="background2" w:themeShade="1A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1</w:t>
            </w:r>
          </w:p>
        </w:tc>
      </w:tr>
      <w:tr w:rsidR="0062195B" w:rsidRPr="00FB30F3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Итоговое занятие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FB30F3" w:rsidRDefault="0062195B" w:rsidP="00C9211B">
            <w:pPr>
              <w:jc w:val="center"/>
              <w:rPr>
                <w:color w:val="1D1B11" w:themeColor="background2" w:themeShade="1A"/>
              </w:rPr>
            </w:pPr>
            <w:r w:rsidRPr="00FB30F3">
              <w:rPr>
                <w:color w:val="1D1B11" w:themeColor="background2" w:themeShade="1A"/>
              </w:rPr>
              <w:t>1</w:t>
            </w:r>
          </w:p>
        </w:tc>
      </w:tr>
    </w:tbl>
    <w:p w:rsidR="0062195B" w:rsidRPr="00FB30F3" w:rsidRDefault="0062195B" w:rsidP="00696151">
      <w:pPr>
        <w:widowControl w:val="0"/>
        <w:autoSpaceDE w:val="0"/>
        <w:autoSpaceDN w:val="0"/>
        <w:adjustRightInd w:val="0"/>
        <w:rPr>
          <w:b/>
          <w:bCs/>
          <w:color w:val="1D1B11" w:themeColor="background2" w:themeShade="1A"/>
        </w:rPr>
      </w:pPr>
    </w:p>
    <w:p w:rsidR="0062195B" w:rsidRDefault="0062195B" w:rsidP="00696151">
      <w:pPr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Содержание тем</w:t>
      </w:r>
    </w:p>
    <w:p w:rsidR="009036EF" w:rsidRPr="00696151" w:rsidRDefault="009036EF" w:rsidP="00696151">
      <w:pPr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Тема № 1. Законодательные акты в области ГО, защиты от ЧС, пожарной безопасности</w:t>
      </w:r>
    </w:p>
    <w:p w:rsidR="0062195B" w:rsidRPr="00FB30F3" w:rsidRDefault="0062195B" w:rsidP="0062195B">
      <w:pPr>
        <w:pStyle w:val="a4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B30F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62195B" w:rsidRPr="00FB30F3" w:rsidRDefault="0062195B" w:rsidP="0062195B">
      <w:pPr>
        <w:pStyle w:val="a4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B30F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62195B" w:rsidRPr="00FB30F3" w:rsidRDefault="0062195B" w:rsidP="0062195B">
      <w:pPr>
        <w:pStyle w:val="a4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FB30F3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Структура, задачи, состав сил и средств ГО и РСЧС организации, а также ведомственной пожарной охраны.</w:t>
      </w:r>
    </w:p>
    <w:p w:rsidR="0062195B" w:rsidRPr="00FB30F3" w:rsidRDefault="0062195B" w:rsidP="0062195B">
      <w:pPr>
        <w:jc w:val="both"/>
        <w:rPr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Тема № 2. Оповещение в чрезвычайных ситуациях. Действия населения по предупредительному сигналу «Внимание всем!» и речевым информациям органов управления  по делам гражданской обороны и чрезвычайным ситуациям.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ab/>
        <w:t>Порядок оповещения о стихийных бедствиях, об угрозе аварии или её возникновении, а также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угрозах землетрясений, наводнений.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ab/>
        <w:t>Отработка действий по сигналу "Внимание всем!" при нахождении дома, на улице, в общественном месте и городском транспорте.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</w:p>
    <w:p w:rsidR="0062195B" w:rsidRPr="00FB30F3" w:rsidRDefault="0062195B" w:rsidP="0062195B">
      <w:pPr>
        <w:jc w:val="both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Тема № 3. Действия населения при стихийных бедствиях, авариях и катастрофах.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b/>
          <w:bCs/>
          <w:color w:val="1D1B11" w:themeColor="background2" w:themeShade="1A"/>
        </w:rPr>
        <w:tab/>
      </w:r>
      <w:r w:rsidRPr="00FB30F3">
        <w:rPr>
          <w:color w:val="1D1B11" w:themeColor="background2" w:themeShade="1A"/>
        </w:rPr>
        <w:t xml:space="preserve">Виды стихийных бедствий и их краткая характеристика. </w:t>
      </w:r>
      <w:proofErr w:type="gramStart"/>
      <w:r w:rsidRPr="00FB30F3">
        <w:rPr>
          <w:color w:val="1D1B11" w:themeColor="background2" w:themeShade="1A"/>
        </w:rPr>
        <w:t xml:space="preserve">Лесные, торфяные, степные и полевые пожары, землетрясения, ураганы, продолжительные ливневые осадки, грозы, наводнения, гололед, засуха, снежные заносы и обледенения. </w:t>
      </w:r>
      <w:proofErr w:type="gramEnd"/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ab/>
        <w:t>Характеристика возможных последствий аварий на объектах экономики.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ab/>
        <w:t>Правила поведения и порядок действий при угрозе и при возникновении чрезвычайных ситуаций.</w:t>
      </w:r>
    </w:p>
    <w:p w:rsidR="0062195B" w:rsidRPr="00FB30F3" w:rsidRDefault="0062195B" w:rsidP="0062195B">
      <w:pPr>
        <w:ind w:firstLine="540"/>
        <w:jc w:val="center"/>
        <w:rPr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Тема № 4. Радиационное загрязнение местности. Действия населения в зоне радиоактивного заражения.</w:t>
      </w:r>
    </w:p>
    <w:p w:rsidR="0062195B" w:rsidRPr="00FB30F3" w:rsidRDefault="0062195B" w:rsidP="0062195B">
      <w:pPr>
        <w:ind w:firstLine="72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Понятие о дезактивац</w:t>
      </w:r>
      <w:proofErr w:type="gramStart"/>
      <w:r w:rsidRPr="00FB30F3">
        <w:rPr>
          <w:color w:val="1D1B11" w:themeColor="background2" w:themeShade="1A"/>
        </w:rPr>
        <w:t>ии и её</w:t>
      </w:r>
      <w:proofErr w:type="gramEnd"/>
      <w:r w:rsidRPr="00FB30F3">
        <w:rPr>
          <w:color w:val="1D1B11" w:themeColor="background2" w:themeShade="1A"/>
        </w:rPr>
        <w:t xml:space="preserve"> назначение. Дезактивация территории двора, улицы, прохода, оборудования.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Действия по дезактивации квартиры, мебели, одежды, обуви и личных вещей. Проверка полноты дезактивации.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Меры безопасности при обеззараживании.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Полная санитарная обработка людей.</w:t>
      </w: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Тема № 5. Аварийно химически опасные вещества (хлор, аммиак), их воздействие на организм человека. Предельно допустимые и поражающие концентрации. Действия населения в зоне химического заражения.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Аварийно химически опасные вещества (далее АХОВ).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Хлор, его физико-химические свойства. Признаки отравления хлором, средства индивидуальной защиты.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Аммиак, его физико-химические свойства. Признаки отравления аммиаком и средства защиты от него.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Предельно допустимые и поражающие концентрации АХОВ для организма человека. 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Оказание медицинской помощи при поражении АХОВ.  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lastRenderedPageBreak/>
        <w:t>Действия  населения на местности зараженной АХОВ.</w:t>
      </w:r>
    </w:p>
    <w:p w:rsidR="0062195B" w:rsidRPr="00FB30F3" w:rsidRDefault="0062195B" w:rsidP="0062195B">
      <w:pPr>
        <w:jc w:val="both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Тема № 6. Средства коллективной и индивидуальной защиты населения.</w:t>
      </w:r>
      <w:r w:rsidRPr="00FB30F3">
        <w:rPr>
          <w:color w:val="1D1B11" w:themeColor="background2" w:themeShade="1A"/>
        </w:rPr>
        <w:t xml:space="preserve"> </w:t>
      </w:r>
      <w:r w:rsidRPr="00FB30F3">
        <w:rPr>
          <w:b/>
          <w:color w:val="1D1B11" w:themeColor="background2" w:themeShade="1A"/>
        </w:rPr>
        <w:t>Медицинские средства индивидуальной защиты.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Классификация защитных сооружений. Убежища с оборудованием промышленного изготовления и с упрощённым внутренним оборудованием. Основные элементы убежища. Противорадиационные укрытия простейшего типа. Строительство, содержание, правила эксплуатации и приведения  в готовность защитных сооружений.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Назначение, устройство и подбор фильтрующих противогазов, респираторов и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пользования. Лёгкий защитный костюм Л-1, общевойсковой защитный костюм, защитная фильтрующая одежда (ЗФО), назначение и правила пользования ими. Режимы работы в средствах защиты кожи.</w:t>
      </w:r>
    </w:p>
    <w:p w:rsidR="0062195B" w:rsidRPr="00FB30F3" w:rsidRDefault="0062195B" w:rsidP="0062195B">
      <w:pPr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Медицинские средства индивидуальной защиты.</w:t>
      </w:r>
      <w:r w:rsidRPr="00FB30F3">
        <w:rPr>
          <w:b/>
          <w:color w:val="1D1B11" w:themeColor="background2" w:themeShade="1A"/>
        </w:rPr>
        <w:t xml:space="preserve"> </w:t>
      </w:r>
      <w:r w:rsidRPr="00FB30F3">
        <w:rPr>
          <w:color w:val="1D1B11" w:themeColor="background2" w:themeShade="1A"/>
        </w:rPr>
        <w:t>Индивидуальный противохимический пакет (ИПП-8, ИПП-9, ИПП-10, ИПП-11).</w:t>
      </w:r>
    </w:p>
    <w:p w:rsidR="0062195B" w:rsidRPr="00FB30F3" w:rsidRDefault="0062195B" w:rsidP="0062195B">
      <w:pPr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Пакет перевязочный медицинский (ППМ, ППИАВ-3).</w:t>
      </w:r>
    </w:p>
    <w:p w:rsidR="0062195B" w:rsidRPr="00FB30F3" w:rsidRDefault="0062195B" w:rsidP="0062195B">
      <w:pPr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Аптечка индивидуальная (АИ-2, АИ-1М).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Порядок накопления средств индивидуальной защиты (далее СИЗ), правила их хранения, выдачи, подгонки, пользования.</w:t>
      </w:r>
    </w:p>
    <w:p w:rsidR="0062195B" w:rsidRPr="00FB30F3" w:rsidRDefault="0062195B" w:rsidP="0062195B">
      <w:pPr>
        <w:ind w:firstLine="540"/>
        <w:jc w:val="both"/>
        <w:rPr>
          <w:color w:val="1D1B11" w:themeColor="background2" w:themeShade="1A"/>
        </w:rPr>
      </w:pPr>
    </w:p>
    <w:p w:rsidR="0062195B" w:rsidRPr="00FB30F3" w:rsidRDefault="0062195B" w:rsidP="0062195B">
      <w:pPr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Тема № 7.</w:t>
      </w:r>
      <w:r w:rsidRPr="00FB30F3">
        <w:rPr>
          <w:color w:val="1D1B11" w:themeColor="background2" w:themeShade="1A"/>
        </w:rPr>
        <w:t xml:space="preserve"> </w:t>
      </w:r>
      <w:r w:rsidRPr="00FB30F3">
        <w:rPr>
          <w:b/>
          <w:color w:val="1D1B11" w:themeColor="background2" w:themeShade="1A"/>
        </w:rPr>
        <w:t>Защита населения путем эвакуации</w:t>
      </w:r>
    </w:p>
    <w:p w:rsidR="0062195B" w:rsidRPr="00FB30F3" w:rsidRDefault="0062195B" w:rsidP="0062195B">
      <w:pPr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Организация эвакуации населения. Планирование </w:t>
      </w:r>
      <w:proofErr w:type="spellStart"/>
      <w:r w:rsidRPr="00FB30F3">
        <w:rPr>
          <w:color w:val="1D1B11" w:themeColor="background2" w:themeShade="1A"/>
        </w:rPr>
        <w:t>эвакомероприятий</w:t>
      </w:r>
      <w:proofErr w:type="spellEnd"/>
      <w:r w:rsidRPr="00FB30F3">
        <w:rPr>
          <w:color w:val="1D1B11" w:themeColor="background2" w:themeShade="1A"/>
        </w:rPr>
        <w:t>. Проведение эвакуации в период угрозы нападения противника и в чрезвычайных ситуациях.</w:t>
      </w:r>
    </w:p>
    <w:p w:rsidR="0062195B" w:rsidRPr="00FB30F3" w:rsidRDefault="0062195B" w:rsidP="0062195B">
      <w:pPr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ab/>
        <w:t xml:space="preserve">Виды обеспечения </w:t>
      </w:r>
      <w:proofErr w:type="spellStart"/>
      <w:r w:rsidRPr="00FB30F3">
        <w:rPr>
          <w:color w:val="1D1B11" w:themeColor="background2" w:themeShade="1A"/>
        </w:rPr>
        <w:t>эвакомероприятий</w:t>
      </w:r>
      <w:proofErr w:type="spellEnd"/>
      <w:r w:rsidRPr="00FB30F3">
        <w:rPr>
          <w:color w:val="1D1B11" w:themeColor="background2" w:themeShade="1A"/>
        </w:rPr>
        <w:t>.</w:t>
      </w:r>
      <w:r w:rsidRPr="00FB30F3">
        <w:rPr>
          <w:color w:val="1D1B11" w:themeColor="background2" w:themeShade="1A"/>
        </w:rPr>
        <w:tab/>
      </w:r>
    </w:p>
    <w:p w:rsidR="0062195B" w:rsidRPr="00FB30F3" w:rsidRDefault="0062195B" w:rsidP="0062195B">
      <w:pPr>
        <w:ind w:firstLine="708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Организация работы </w:t>
      </w:r>
      <w:proofErr w:type="spellStart"/>
      <w:r w:rsidRPr="00FB30F3">
        <w:rPr>
          <w:color w:val="1D1B11" w:themeColor="background2" w:themeShade="1A"/>
        </w:rPr>
        <w:t>эвакоорганов</w:t>
      </w:r>
      <w:proofErr w:type="spellEnd"/>
      <w:r w:rsidRPr="00FB30F3">
        <w:rPr>
          <w:color w:val="1D1B11" w:themeColor="background2" w:themeShade="1A"/>
        </w:rPr>
        <w:t>.</w:t>
      </w:r>
    </w:p>
    <w:p w:rsidR="0062195B" w:rsidRPr="00696151" w:rsidRDefault="0062195B" w:rsidP="00696151">
      <w:pPr>
        <w:ind w:firstLine="708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Особенности организации и проведения </w:t>
      </w:r>
      <w:proofErr w:type="spellStart"/>
      <w:r w:rsidRPr="00FB30F3">
        <w:rPr>
          <w:color w:val="1D1B11" w:themeColor="background2" w:themeShade="1A"/>
        </w:rPr>
        <w:t>эвакомероприятий</w:t>
      </w:r>
      <w:proofErr w:type="spellEnd"/>
      <w:r w:rsidRPr="00FB30F3">
        <w:rPr>
          <w:color w:val="1D1B11" w:themeColor="background2" w:themeShade="1A"/>
        </w:rPr>
        <w:t xml:space="preserve"> в мирное время.</w:t>
      </w:r>
    </w:p>
    <w:p w:rsidR="0062195B" w:rsidRPr="00FB30F3" w:rsidRDefault="0062195B" w:rsidP="0062195B">
      <w:pPr>
        <w:ind w:firstLine="540"/>
        <w:jc w:val="center"/>
        <w:rPr>
          <w:color w:val="1D1B11" w:themeColor="background2" w:themeShade="1A"/>
        </w:rPr>
      </w:pPr>
    </w:p>
    <w:p w:rsidR="0062195B" w:rsidRPr="00FB30F3" w:rsidRDefault="0062195B" w:rsidP="0062195B">
      <w:pPr>
        <w:ind w:firstLine="540"/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Тема № 8. Выполнение противопожарных мероприятий. Локализация и тушение пожаров.</w:t>
      </w:r>
    </w:p>
    <w:p w:rsidR="0062195B" w:rsidRPr="00FB30F3" w:rsidRDefault="0062195B" w:rsidP="0062195B">
      <w:pPr>
        <w:pStyle w:val="30"/>
        <w:ind w:firstLine="686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B30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Основные требования пожарной безопасности  в быту.  Действия при обнаружении задымления и возгорания, а также 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населения по предупреждению пожара, а также по применению первичных средств пожаротушения. </w:t>
      </w:r>
    </w:p>
    <w:p w:rsidR="0062195B" w:rsidRPr="00FB30F3" w:rsidRDefault="0062195B" w:rsidP="0062195B">
      <w:pPr>
        <w:ind w:firstLine="540"/>
        <w:rPr>
          <w:color w:val="1D1B11" w:themeColor="background2" w:themeShade="1A"/>
        </w:rPr>
      </w:pPr>
    </w:p>
    <w:p w:rsidR="0062195B" w:rsidRPr="00FB30F3" w:rsidRDefault="0062195B" w:rsidP="0062195B">
      <w:pPr>
        <w:ind w:firstLine="540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 xml:space="preserve">Тема № 9.Оказание первой медицинской помощи. Основы ухода за больными.  </w:t>
      </w:r>
    </w:p>
    <w:p w:rsidR="0062195B" w:rsidRPr="00FB30F3" w:rsidRDefault="0062195B" w:rsidP="0062195B">
      <w:pPr>
        <w:ind w:firstLine="709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 xml:space="preserve"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 Первая помощь при кровотечениях и ранениях. Способы остановки кровотечения. Виды повязок. Правила и приемы наложения повязок на раны.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вывихах, химических и термических ожогах, отравлениях, обморожениях, обмороке, поражении электрическим током,  тепловом и солнечном ударах. </w:t>
      </w:r>
    </w:p>
    <w:p w:rsidR="0062195B" w:rsidRPr="00FB30F3" w:rsidRDefault="0062195B" w:rsidP="0062195B">
      <w:pPr>
        <w:ind w:firstLine="709"/>
        <w:jc w:val="both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Правила оказания помощи утопающему</w:t>
      </w:r>
      <w:proofErr w:type="gramStart"/>
      <w:r w:rsidRPr="00FB30F3">
        <w:rPr>
          <w:color w:val="1D1B11" w:themeColor="background2" w:themeShade="1A"/>
        </w:rPr>
        <w:t>.О</w:t>
      </w:r>
      <w:proofErr w:type="gramEnd"/>
      <w:r w:rsidRPr="00FB30F3">
        <w:rPr>
          <w:color w:val="1D1B11" w:themeColor="background2" w:themeShade="1A"/>
        </w:rPr>
        <w:t xml:space="preserve">сновы ухода за больными. Возможный состав домашней  медицинской аптечки. </w:t>
      </w:r>
    </w:p>
    <w:p w:rsidR="0062195B" w:rsidRPr="00FB30F3" w:rsidRDefault="0062195B" w:rsidP="0062195B">
      <w:pPr>
        <w:ind w:firstLine="540"/>
        <w:jc w:val="center"/>
        <w:rPr>
          <w:b/>
          <w:color w:val="1D1B11" w:themeColor="background2" w:themeShade="1A"/>
        </w:rPr>
      </w:pPr>
    </w:p>
    <w:p w:rsidR="0062195B" w:rsidRPr="00FB30F3" w:rsidRDefault="0062195B" w:rsidP="0062195B">
      <w:pPr>
        <w:ind w:firstLine="540"/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t>Тема №10. Повышение защитных свойств дома (квартиры) от проникновения радиационной пыли и ядовитых веществ.</w:t>
      </w:r>
    </w:p>
    <w:p w:rsidR="0062195B" w:rsidRDefault="0062195B" w:rsidP="0062195B">
      <w:pPr>
        <w:ind w:firstLine="540"/>
        <w:rPr>
          <w:color w:val="1D1B11" w:themeColor="background2" w:themeShade="1A"/>
        </w:rPr>
      </w:pPr>
      <w:r w:rsidRPr="00FB30F3">
        <w:rPr>
          <w:color w:val="1D1B11" w:themeColor="background2" w:themeShade="1A"/>
        </w:rPr>
        <w:t>Заблаговременные мероприятия по герметизации помещений. Установка специальных устройств по очистке воздуха. Мероприятия по повышению защитных свой</w:t>
      </w:r>
      <w:proofErr w:type="gramStart"/>
      <w:r w:rsidRPr="00FB30F3">
        <w:rPr>
          <w:color w:val="1D1B11" w:themeColor="background2" w:themeShade="1A"/>
        </w:rPr>
        <w:t>ств зд</w:t>
      </w:r>
      <w:proofErr w:type="gramEnd"/>
      <w:r w:rsidRPr="00FB30F3">
        <w:rPr>
          <w:color w:val="1D1B11" w:themeColor="background2" w:themeShade="1A"/>
        </w:rPr>
        <w:t>аний и сооружений различных конструкций.</w:t>
      </w:r>
    </w:p>
    <w:p w:rsidR="009036EF" w:rsidRPr="00FB30F3" w:rsidRDefault="009036EF" w:rsidP="0062195B">
      <w:pPr>
        <w:ind w:firstLine="540"/>
        <w:rPr>
          <w:color w:val="1D1B11" w:themeColor="background2" w:themeShade="1A"/>
        </w:rPr>
      </w:pPr>
    </w:p>
    <w:p w:rsidR="0062195B" w:rsidRPr="00FB30F3" w:rsidRDefault="0062195B" w:rsidP="0062195B">
      <w:pPr>
        <w:ind w:firstLine="540"/>
        <w:rPr>
          <w:color w:val="1D1B11" w:themeColor="background2" w:themeShade="1A"/>
        </w:rPr>
      </w:pPr>
    </w:p>
    <w:p w:rsidR="0062195B" w:rsidRPr="00FB30F3" w:rsidRDefault="0062195B" w:rsidP="0062195B">
      <w:pPr>
        <w:ind w:firstLine="540"/>
        <w:jc w:val="center"/>
        <w:rPr>
          <w:b/>
          <w:color w:val="1D1B11" w:themeColor="background2" w:themeShade="1A"/>
        </w:rPr>
      </w:pPr>
      <w:r w:rsidRPr="00FB30F3">
        <w:rPr>
          <w:b/>
          <w:color w:val="1D1B11" w:themeColor="background2" w:themeShade="1A"/>
        </w:rPr>
        <w:lastRenderedPageBreak/>
        <w:t>Тема №11. Защита продуктов питания и воды от заражения радиоактивными и  отравляющими  веществами</w:t>
      </w:r>
    </w:p>
    <w:p w:rsidR="0062195B" w:rsidRPr="00FB30F3" w:rsidRDefault="0062195B" w:rsidP="0062195B">
      <w:pPr>
        <w:ind w:firstLine="540"/>
        <w:rPr>
          <w:color w:val="1D1B11" w:themeColor="background2" w:themeShade="1A"/>
          <w:lang w:val="en-US"/>
        </w:rPr>
      </w:pPr>
      <w:r w:rsidRPr="00FB30F3">
        <w:rPr>
          <w:color w:val="1D1B11" w:themeColor="background2" w:themeShade="1A"/>
        </w:rPr>
        <w:t xml:space="preserve">Причины защиты продуктов питания и воды. Основные способы защиты. Защита продуктов питания и воды в домашних условиях. Защита </w:t>
      </w:r>
      <w:proofErr w:type="spellStart"/>
      <w:r w:rsidRPr="00FB30F3">
        <w:rPr>
          <w:color w:val="1D1B11" w:themeColor="background2" w:themeShade="1A"/>
        </w:rPr>
        <w:t>водоисточников</w:t>
      </w:r>
      <w:proofErr w:type="spellEnd"/>
      <w:r w:rsidRPr="00FB30F3">
        <w:rPr>
          <w:color w:val="1D1B11" w:themeColor="background2" w:themeShade="1A"/>
        </w:rPr>
        <w:t>, создание запасов воды и порядок ее хранения</w:t>
      </w:r>
      <w:r w:rsidRPr="00FB30F3">
        <w:rPr>
          <w:color w:val="1D1B11" w:themeColor="background2" w:themeShade="1A"/>
          <w:lang w:val="en-US"/>
        </w:rPr>
        <w:t>.</w:t>
      </w: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62195B" w:rsidRPr="00FB30F3" w:rsidRDefault="0062195B" w:rsidP="0062195B">
      <w:pPr>
        <w:rPr>
          <w:color w:val="1D1B11" w:themeColor="background2" w:themeShade="1A"/>
        </w:rPr>
      </w:pPr>
    </w:p>
    <w:p w:rsidR="00740D74" w:rsidRPr="00FB30F3" w:rsidRDefault="00740D74">
      <w:pPr>
        <w:rPr>
          <w:color w:val="1D1B11" w:themeColor="background2" w:themeShade="1A"/>
        </w:rPr>
      </w:pPr>
    </w:p>
    <w:sectPr w:rsidR="00740D74" w:rsidRPr="00FB30F3" w:rsidSect="00B45404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12A"/>
    <w:multiLevelType w:val="hybridMultilevel"/>
    <w:tmpl w:val="AE58DAD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95B"/>
    <w:rsid w:val="00120F29"/>
    <w:rsid w:val="003D69E4"/>
    <w:rsid w:val="00420ABB"/>
    <w:rsid w:val="00463EF7"/>
    <w:rsid w:val="0058550C"/>
    <w:rsid w:val="005C3F74"/>
    <w:rsid w:val="0062195B"/>
    <w:rsid w:val="00696151"/>
    <w:rsid w:val="00740D74"/>
    <w:rsid w:val="008D404F"/>
    <w:rsid w:val="009036EF"/>
    <w:rsid w:val="00CB0989"/>
    <w:rsid w:val="00DC4F3B"/>
    <w:rsid w:val="00DD1A51"/>
    <w:rsid w:val="00FA16A4"/>
    <w:rsid w:val="00FB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62195B"/>
    <w:rPr>
      <w:color w:val="0000FF"/>
      <w:sz w:val="28"/>
      <w:szCs w:val="28"/>
      <w:lang w:eastAsia="ru-RU"/>
    </w:rPr>
  </w:style>
  <w:style w:type="paragraph" w:styleId="a4">
    <w:name w:val="Body Text Indent"/>
    <w:basedOn w:val="a"/>
    <w:link w:val="a3"/>
    <w:rsid w:val="0062195B"/>
    <w:pPr>
      <w:ind w:firstLine="709"/>
      <w:jc w:val="both"/>
    </w:pPr>
    <w:rPr>
      <w:rFonts w:asciiTheme="minorHAnsi" w:eastAsiaTheme="minorHAnsi" w:hAnsiTheme="minorHAnsi" w:cstheme="minorBidi"/>
      <w:color w:val="0000FF"/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621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2195B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2195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219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62195B"/>
    <w:pPr>
      <w:ind w:firstLine="709"/>
      <w:jc w:val="both"/>
    </w:pPr>
    <w:rPr>
      <w:sz w:val="28"/>
      <w:szCs w:val="20"/>
    </w:rPr>
  </w:style>
  <w:style w:type="paragraph" w:customStyle="1" w:styleId="2">
    <w:name w:val="заголовок 2"/>
    <w:basedOn w:val="a"/>
    <w:next w:val="a"/>
    <w:rsid w:val="0062195B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21">
    <w:name w:val="Основной текст 21"/>
    <w:basedOn w:val="a"/>
    <w:rsid w:val="0062195B"/>
    <w:pPr>
      <w:jc w:val="center"/>
    </w:pPr>
    <w:rPr>
      <w:sz w:val="28"/>
      <w:szCs w:val="20"/>
    </w:rPr>
  </w:style>
  <w:style w:type="paragraph" w:customStyle="1" w:styleId="Style10">
    <w:name w:val="Style10"/>
    <w:basedOn w:val="a"/>
    <w:rsid w:val="0062195B"/>
    <w:pPr>
      <w:widowControl w:val="0"/>
      <w:autoSpaceDE w:val="0"/>
      <w:autoSpaceDN w:val="0"/>
      <w:adjustRightInd w:val="0"/>
      <w:jc w:val="both"/>
    </w:pPr>
  </w:style>
  <w:style w:type="character" w:customStyle="1" w:styleId="FontStyle73">
    <w:name w:val="Font Style73"/>
    <w:basedOn w:val="a0"/>
    <w:rsid w:val="0062195B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463E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3</cp:revision>
  <cp:lastPrinted>2013-10-08T11:23:00Z</cp:lastPrinted>
  <dcterms:created xsi:type="dcterms:W3CDTF">2013-08-29T08:47:00Z</dcterms:created>
  <dcterms:modified xsi:type="dcterms:W3CDTF">2013-10-08T11:23:00Z</dcterms:modified>
</cp:coreProperties>
</file>