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EC" w:rsidRDefault="00821EEC" w:rsidP="00821EEC">
      <w:pPr>
        <w:rPr>
          <w:rFonts w:ascii="Times New Roman" w:hAnsi="Times New Roman" w:cs="Times New Roman"/>
          <w:bCs/>
          <w:color w:val="1D1B11"/>
          <w:sz w:val="22"/>
          <w:szCs w:val="22"/>
        </w:rPr>
      </w:pPr>
      <w:r>
        <w:rPr>
          <w:rFonts w:ascii="Times New Roman" w:hAnsi="Times New Roman" w:cs="Times New Roman"/>
          <w:bCs/>
          <w:color w:val="1D1B11"/>
          <w:sz w:val="22"/>
          <w:szCs w:val="22"/>
        </w:rPr>
        <w:t>МУНИЦИПАЛЬНОЕ  ОБРАЗОВАНИЕ «УСТЬ-ТЫМСКОЕ СЕЛЬСКОЕ ПОСЕЛЕНИЕ»</w:t>
      </w:r>
    </w:p>
    <w:p w:rsidR="00821EEC" w:rsidRDefault="00821EEC" w:rsidP="00821EEC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821EEC" w:rsidRDefault="00821EEC" w:rsidP="00821EEC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ТОМСКАЯ ОБЛАСТЬ</w:t>
      </w:r>
    </w:p>
    <w:p w:rsidR="00821EEC" w:rsidRDefault="00821EEC" w:rsidP="00821EEC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КАРГАСОКСКИЙ РАЙОН</w:t>
      </w:r>
    </w:p>
    <w:p w:rsidR="00821EEC" w:rsidRDefault="00821EEC" w:rsidP="00821EEC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821EEC" w:rsidRDefault="00821EEC" w:rsidP="00821EEC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АДМИНИСТРАЦИЯ  УСТЬ-ТЫМСКОГО СЕЛЬСКОГО  ПОСЕЛЕНИЯ</w:t>
      </w:r>
    </w:p>
    <w:p w:rsidR="00821EEC" w:rsidRDefault="00821EEC" w:rsidP="00821EEC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</w:p>
    <w:p w:rsidR="00821EEC" w:rsidRDefault="00821EEC" w:rsidP="00821EEC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ПОСТАНОВЛЕНИЕ</w:t>
      </w:r>
    </w:p>
    <w:p w:rsidR="00821EEC" w:rsidRDefault="00821EEC" w:rsidP="00821EEC">
      <w:pPr>
        <w:rPr>
          <w:rFonts w:ascii="Times New Roman" w:hAnsi="Times New Roman" w:cs="Times New Roman"/>
          <w:b/>
          <w:sz w:val="24"/>
        </w:rPr>
      </w:pPr>
    </w:p>
    <w:p w:rsidR="00821EEC" w:rsidRDefault="00821EEC" w:rsidP="00821EEC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25.09.2017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1D1B11"/>
          <w:sz w:val="24"/>
        </w:rPr>
        <w:t>№ 31</w:t>
      </w:r>
    </w:p>
    <w:p w:rsidR="00821EEC" w:rsidRDefault="00821EEC" w:rsidP="00821EEC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с. Усть-Тым</w:t>
      </w:r>
    </w:p>
    <w:p w:rsidR="00821EEC" w:rsidRDefault="00821EEC" w:rsidP="00821EEC">
      <w:pPr>
        <w:ind w:right="5165" w:firstLine="0"/>
        <w:rPr>
          <w:rFonts w:ascii="Times New Roman" w:hAnsi="Times New Roman" w:cs="Times New Roman"/>
          <w:color w:val="1D1B11"/>
          <w:sz w:val="24"/>
        </w:rPr>
      </w:pPr>
    </w:p>
    <w:p w:rsidR="00821EEC" w:rsidRPr="00821EEC" w:rsidRDefault="00821EEC" w:rsidP="00821EEC">
      <w:pPr>
        <w:pStyle w:val="5"/>
        <w:spacing w:line="276" w:lineRule="auto"/>
        <w:ind w:right="100"/>
        <w:jc w:val="left"/>
        <w:rPr>
          <w:b w:val="0"/>
          <w:color w:val="1D1B11"/>
          <w:sz w:val="22"/>
          <w:szCs w:val="22"/>
        </w:rPr>
      </w:pPr>
      <w:r w:rsidRPr="00821EEC">
        <w:rPr>
          <w:b w:val="0"/>
          <w:color w:val="1D1B11"/>
          <w:sz w:val="22"/>
          <w:szCs w:val="22"/>
        </w:rPr>
        <w:t>Об отмене постановления</w:t>
      </w:r>
      <w:r>
        <w:rPr>
          <w:b w:val="0"/>
          <w:color w:val="1D1B11"/>
          <w:sz w:val="22"/>
          <w:szCs w:val="22"/>
        </w:rPr>
        <w:t xml:space="preserve">  </w:t>
      </w:r>
      <w:r w:rsidRPr="00821EEC">
        <w:rPr>
          <w:b w:val="0"/>
          <w:color w:val="1D1B11"/>
          <w:sz w:val="22"/>
          <w:szCs w:val="22"/>
        </w:rPr>
        <w:t xml:space="preserve"> Администрации</w:t>
      </w:r>
    </w:p>
    <w:p w:rsidR="00821EEC" w:rsidRPr="00821EEC" w:rsidRDefault="00821EEC" w:rsidP="00821EEC">
      <w:pPr>
        <w:pStyle w:val="5"/>
        <w:spacing w:line="276" w:lineRule="auto"/>
        <w:ind w:right="100"/>
        <w:jc w:val="left"/>
        <w:rPr>
          <w:b w:val="0"/>
          <w:color w:val="1D1B11"/>
          <w:sz w:val="22"/>
          <w:szCs w:val="22"/>
        </w:rPr>
      </w:pPr>
      <w:r w:rsidRPr="00821EEC">
        <w:rPr>
          <w:b w:val="0"/>
          <w:color w:val="1D1B11"/>
          <w:sz w:val="22"/>
          <w:szCs w:val="22"/>
        </w:rPr>
        <w:t xml:space="preserve"> </w:t>
      </w:r>
      <w:proofErr w:type="spellStart"/>
      <w:r w:rsidRPr="00821EEC">
        <w:rPr>
          <w:b w:val="0"/>
          <w:color w:val="1D1B11"/>
          <w:sz w:val="22"/>
          <w:szCs w:val="22"/>
        </w:rPr>
        <w:t>Усть-Тымского</w:t>
      </w:r>
      <w:proofErr w:type="spellEnd"/>
      <w:r w:rsidRPr="00821EEC">
        <w:rPr>
          <w:b w:val="0"/>
          <w:color w:val="1D1B11"/>
          <w:sz w:val="22"/>
          <w:szCs w:val="22"/>
        </w:rPr>
        <w:t xml:space="preserve"> </w:t>
      </w:r>
      <w:r>
        <w:rPr>
          <w:b w:val="0"/>
          <w:color w:val="1D1B11"/>
          <w:sz w:val="22"/>
          <w:szCs w:val="22"/>
        </w:rPr>
        <w:t xml:space="preserve">   </w:t>
      </w:r>
      <w:r w:rsidRPr="00821EEC">
        <w:rPr>
          <w:b w:val="0"/>
          <w:color w:val="1D1B11"/>
          <w:sz w:val="22"/>
          <w:szCs w:val="22"/>
        </w:rPr>
        <w:t>сельского</w:t>
      </w:r>
      <w:r>
        <w:rPr>
          <w:b w:val="0"/>
          <w:color w:val="1D1B11"/>
          <w:sz w:val="22"/>
          <w:szCs w:val="22"/>
        </w:rPr>
        <w:t xml:space="preserve">        </w:t>
      </w:r>
      <w:r w:rsidRPr="00821EEC">
        <w:rPr>
          <w:b w:val="0"/>
          <w:color w:val="1D1B11"/>
          <w:sz w:val="22"/>
          <w:szCs w:val="22"/>
        </w:rPr>
        <w:t xml:space="preserve"> поселения </w:t>
      </w:r>
    </w:p>
    <w:p w:rsidR="00821EEC" w:rsidRPr="0078441D" w:rsidRDefault="00821EEC" w:rsidP="00821EEC">
      <w:pPr>
        <w:pStyle w:val="5"/>
        <w:spacing w:line="276" w:lineRule="auto"/>
        <w:ind w:right="100"/>
        <w:jc w:val="left"/>
        <w:rPr>
          <w:b w:val="0"/>
          <w:color w:val="1D1B11" w:themeColor="background2" w:themeShade="1A"/>
          <w:sz w:val="22"/>
          <w:szCs w:val="22"/>
          <w:lang w:eastAsia="en-US"/>
        </w:rPr>
      </w:pPr>
      <w:r w:rsidRPr="00821EEC">
        <w:rPr>
          <w:b w:val="0"/>
          <w:color w:val="1D1B11"/>
          <w:sz w:val="22"/>
          <w:szCs w:val="22"/>
        </w:rPr>
        <w:t xml:space="preserve">от </w:t>
      </w:r>
      <w:r>
        <w:rPr>
          <w:b w:val="0"/>
          <w:color w:val="1D1B11"/>
          <w:sz w:val="22"/>
          <w:szCs w:val="22"/>
        </w:rPr>
        <w:t xml:space="preserve"> </w:t>
      </w:r>
      <w:r w:rsidRPr="00821EEC">
        <w:rPr>
          <w:b w:val="0"/>
          <w:color w:val="1D1B11"/>
          <w:sz w:val="22"/>
          <w:szCs w:val="22"/>
        </w:rPr>
        <w:t xml:space="preserve">31.07.2017 </w:t>
      </w:r>
      <w:r>
        <w:rPr>
          <w:b w:val="0"/>
          <w:color w:val="1D1B11"/>
          <w:sz w:val="22"/>
          <w:szCs w:val="22"/>
        </w:rPr>
        <w:t xml:space="preserve">  </w:t>
      </w:r>
      <w:r w:rsidRPr="00821EEC">
        <w:rPr>
          <w:b w:val="0"/>
          <w:color w:val="1D1B11"/>
          <w:sz w:val="22"/>
          <w:szCs w:val="22"/>
        </w:rPr>
        <w:t xml:space="preserve">№ 28 </w:t>
      </w:r>
      <w:r>
        <w:rPr>
          <w:b w:val="0"/>
          <w:color w:val="1D1B11"/>
          <w:sz w:val="22"/>
          <w:szCs w:val="22"/>
        </w:rPr>
        <w:t xml:space="preserve">     </w:t>
      </w:r>
      <w:r w:rsidRPr="0078441D">
        <w:rPr>
          <w:b w:val="0"/>
          <w:color w:val="1D1B11" w:themeColor="background2" w:themeShade="1A"/>
          <w:sz w:val="22"/>
          <w:szCs w:val="22"/>
        </w:rPr>
        <w:t>«</w:t>
      </w:r>
      <w:r w:rsidRPr="0078441D">
        <w:rPr>
          <w:b w:val="0"/>
          <w:color w:val="1D1B11" w:themeColor="background2" w:themeShade="1A"/>
          <w:sz w:val="22"/>
          <w:szCs w:val="22"/>
          <w:lang w:eastAsia="en-US"/>
        </w:rPr>
        <w:t xml:space="preserve">Об    утверждении  </w:t>
      </w:r>
    </w:p>
    <w:p w:rsidR="00821EEC" w:rsidRPr="0078441D" w:rsidRDefault="00821EEC" w:rsidP="00821EEC">
      <w:pPr>
        <w:pStyle w:val="5"/>
        <w:spacing w:line="276" w:lineRule="auto"/>
        <w:ind w:right="100"/>
        <w:jc w:val="left"/>
        <w:rPr>
          <w:b w:val="0"/>
          <w:color w:val="1D1B11" w:themeColor="background2" w:themeShade="1A"/>
          <w:sz w:val="22"/>
          <w:szCs w:val="22"/>
          <w:lang w:eastAsia="en-US"/>
        </w:rPr>
      </w:pPr>
      <w:r w:rsidRPr="0078441D">
        <w:rPr>
          <w:b w:val="0"/>
          <w:color w:val="1D1B11" w:themeColor="background2" w:themeShade="1A"/>
          <w:sz w:val="22"/>
          <w:szCs w:val="22"/>
          <w:lang w:eastAsia="en-US"/>
        </w:rPr>
        <w:t xml:space="preserve">перечня     и    порядка         предоставления   </w:t>
      </w:r>
    </w:p>
    <w:p w:rsidR="00821EEC" w:rsidRPr="0078441D" w:rsidRDefault="00821EEC" w:rsidP="00821EEC">
      <w:pPr>
        <w:pStyle w:val="5"/>
        <w:spacing w:line="276" w:lineRule="auto"/>
        <w:ind w:right="100"/>
        <w:jc w:val="left"/>
        <w:rPr>
          <w:b w:val="0"/>
          <w:color w:val="1D1B11" w:themeColor="background2" w:themeShade="1A"/>
          <w:sz w:val="22"/>
          <w:szCs w:val="22"/>
          <w:lang w:eastAsia="en-US"/>
        </w:rPr>
      </w:pPr>
      <w:r w:rsidRPr="0078441D">
        <w:rPr>
          <w:b w:val="0"/>
          <w:color w:val="1D1B11" w:themeColor="background2" w:themeShade="1A"/>
          <w:sz w:val="22"/>
          <w:szCs w:val="22"/>
          <w:lang w:eastAsia="en-US"/>
        </w:rPr>
        <w:t xml:space="preserve">зарегистрированным        кандидатам,      их  </w:t>
      </w:r>
    </w:p>
    <w:p w:rsidR="00821EEC" w:rsidRPr="0078441D" w:rsidRDefault="00821EEC" w:rsidP="00821EEC">
      <w:pPr>
        <w:pStyle w:val="5"/>
        <w:spacing w:line="276" w:lineRule="auto"/>
        <w:ind w:right="100"/>
        <w:jc w:val="left"/>
        <w:rPr>
          <w:b w:val="0"/>
          <w:color w:val="1D1B11" w:themeColor="background2" w:themeShade="1A"/>
          <w:sz w:val="22"/>
          <w:szCs w:val="22"/>
          <w:lang w:eastAsia="en-US"/>
        </w:rPr>
      </w:pPr>
      <w:r w:rsidRPr="0078441D">
        <w:rPr>
          <w:b w:val="0"/>
          <w:color w:val="1D1B11" w:themeColor="background2" w:themeShade="1A"/>
          <w:sz w:val="22"/>
          <w:szCs w:val="22"/>
          <w:lang w:eastAsia="en-US"/>
        </w:rPr>
        <w:t xml:space="preserve"> доверенным      лицам,        представителям      </w:t>
      </w:r>
    </w:p>
    <w:p w:rsidR="00821EEC" w:rsidRPr="0078441D" w:rsidRDefault="00821EEC" w:rsidP="00821EEC">
      <w:pPr>
        <w:pStyle w:val="5"/>
        <w:spacing w:line="276" w:lineRule="auto"/>
        <w:ind w:right="100"/>
        <w:jc w:val="left"/>
        <w:rPr>
          <w:b w:val="0"/>
          <w:color w:val="1D1B11" w:themeColor="background2" w:themeShade="1A"/>
          <w:sz w:val="22"/>
          <w:szCs w:val="22"/>
          <w:lang w:eastAsia="en-US"/>
        </w:rPr>
      </w:pPr>
      <w:r w:rsidRPr="0078441D">
        <w:rPr>
          <w:b w:val="0"/>
          <w:color w:val="1D1B11" w:themeColor="background2" w:themeShade="1A"/>
          <w:sz w:val="22"/>
          <w:szCs w:val="22"/>
          <w:lang w:eastAsia="en-US"/>
        </w:rPr>
        <w:t xml:space="preserve"> избирательных   объединений  помещений,</w:t>
      </w:r>
    </w:p>
    <w:p w:rsidR="00821EEC" w:rsidRPr="0078441D" w:rsidRDefault="00821EEC" w:rsidP="00821EEC">
      <w:pPr>
        <w:pStyle w:val="5"/>
        <w:spacing w:line="276" w:lineRule="auto"/>
        <w:ind w:right="100"/>
        <w:jc w:val="left"/>
        <w:rPr>
          <w:b w:val="0"/>
          <w:color w:val="1D1B11" w:themeColor="background2" w:themeShade="1A"/>
          <w:sz w:val="22"/>
          <w:szCs w:val="22"/>
          <w:lang w:eastAsia="en-US"/>
        </w:rPr>
      </w:pPr>
      <w:r w:rsidRPr="0078441D">
        <w:rPr>
          <w:b w:val="0"/>
          <w:color w:val="1D1B11" w:themeColor="background2" w:themeShade="1A"/>
          <w:sz w:val="22"/>
          <w:szCs w:val="22"/>
          <w:lang w:eastAsia="en-US"/>
        </w:rPr>
        <w:t xml:space="preserve"> находящихся      в                муниципальной </w:t>
      </w:r>
    </w:p>
    <w:p w:rsidR="00821EEC" w:rsidRPr="0078441D" w:rsidRDefault="00821EEC" w:rsidP="00821EEC">
      <w:pPr>
        <w:pStyle w:val="5"/>
        <w:spacing w:line="276" w:lineRule="auto"/>
        <w:ind w:right="100"/>
        <w:jc w:val="left"/>
        <w:rPr>
          <w:b w:val="0"/>
          <w:color w:val="1D1B11" w:themeColor="background2" w:themeShade="1A"/>
          <w:sz w:val="22"/>
          <w:szCs w:val="22"/>
          <w:lang w:eastAsia="en-US"/>
        </w:rPr>
      </w:pPr>
      <w:r w:rsidRPr="0078441D">
        <w:rPr>
          <w:b w:val="0"/>
          <w:color w:val="1D1B11" w:themeColor="background2" w:themeShade="1A"/>
          <w:sz w:val="22"/>
          <w:szCs w:val="22"/>
          <w:lang w:eastAsia="en-US"/>
        </w:rPr>
        <w:t xml:space="preserve">собственности, для встреч  с   избирателями </w:t>
      </w:r>
    </w:p>
    <w:p w:rsidR="00821EEC" w:rsidRPr="0078441D" w:rsidRDefault="00821EEC" w:rsidP="00821EEC">
      <w:pPr>
        <w:pStyle w:val="5"/>
        <w:spacing w:line="276" w:lineRule="auto"/>
        <w:ind w:right="100"/>
        <w:jc w:val="left"/>
        <w:rPr>
          <w:b w:val="0"/>
          <w:color w:val="1D1B11" w:themeColor="background2" w:themeShade="1A"/>
          <w:sz w:val="22"/>
          <w:szCs w:val="22"/>
          <w:lang w:eastAsia="en-US"/>
        </w:rPr>
      </w:pPr>
      <w:r w:rsidRPr="0078441D">
        <w:rPr>
          <w:b w:val="0"/>
          <w:color w:val="1D1B11" w:themeColor="background2" w:themeShade="1A"/>
          <w:sz w:val="22"/>
          <w:szCs w:val="22"/>
          <w:lang w:eastAsia="en-US"/>
        </w:rPr>
        <w:t xml:space="preserve"> в      период    избирательной       кампании</w:t>
      </w:r>
      <w:r w:rsidRPr="0078441D">
        <w:rPr>
          <w:color w:val="1D1B11" w:themeColor="background2" w:themeShade="1A"/>
          <w:sz w:val="22"/>
          <w:szCs w:val="22"/>
        </w:rPr>
        <w:t>»</w:t>
      </w:r>
    </w:p>
    <w:p w:rsidR="00821EEC" w:rsidRPr="0078441D" w:rsidRDefault="00821EEC" w:rsidP="00821EEC">
      <w:pPr>
        <w:tabs>
          <w:tab w:val="left" w:pos="9355"/>
        </w:tabs>
        <w:ind w:right="-1"/>
        <w:rPr>
          <w:rFonts w:ascii="Times New Roman" w:hAnsi="Times New Roman" w:cs="Times New Roman"/>
          <w:color w:val="1D1B11" w:themeColor="background2" w:themeShade="1A"/>
          <w:spacing w:val="4"/>
          <w:sz w:val="24"/>
        </w:rPr>
      </w:pPr>
      <w:r w:rsidRPr="0078441D">
        <w:rPr>
          <w:rFonts w:ascii="Times New Roman" w:hAnsi="Times New Roman" w:cs="Times New Roman"/>
          <w:color w:val="1D1B11" w:themeColor="background2" w:themeShade="1A"/>
          <w:sz w:val="24"/>
        </w:rPr>
        <w:t xml:space="preserve">   </w:t>
      </w:r>
    </w:p>
    <w:p w:rsidR="00821EEC" w:rsidRDefault="00821EEC" w:rsidP="00821EEC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  <w:r>
        <w:rPr>
          <w:rFonts w:ascii="Times New Roman" w:hAnsi="Times New Roman" w:cs="Times New Roman"/>
          <w:color w:val="000000"/>
          <w:spacing w:val="4"/>
          <w:sz w:val="24"/>
        </w:rPr>
        <w:t xml:space="preserve">         В целях приведения нормативных правовых актов в соответствии с федеральным и региональным законодательством</w:t>
      </w: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          </w:t>
      </w:r>
    </w:p>
    <w:p w:rsidR="00821EEC" w:rsidRDefault="00821EEC" w:rsidP="00821EEC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      ПОСТАНОВЛЯЮ:</w:t>
      </w:r>
    </w:p>
    <w:p w:rsidR="00821EEC" w:rsidRDefault="00821EEC" w:rsidP="00821EEC">
      <w:pPr>
        <w:ind w:firstLine="720"/>
        <w:rPr>
          <w:rFonts w:ascii="Times New Roman" w:hAnsi="Times New Roman" w:cs="Times New Roman"/>
          <w:b/>
          <w:color w:val="000000"/>
          <w:spacing w:val="4"/>
          <w:sz w:val="24"/>
        </w:rPr>
      </w:pPr>
    </w:p>
    <w:p w:rsidR="00821EEC" w:rsidRDefault="00821EEC" w:rsidP="00821EEC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hAnsi="Times New Roman" w:cs="Times New Roman"/>
          <w:color w:val="000000"/>
          <w:spacing w:val="4"/>
          <w:sz w:val="24"/>
        </w:rPr>
        <w:t xml:space="preserve">        1. Отменить 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сельского поселения от </w:t>
      </w:r>
      <w:r w:rsidRPr="00821EEC">
        <w:rPr>
          <w:rFonts w:ascii="Times New Roman" w:hAnsi="Times New Roman" w:cs="Times New Roman"/>
          <w:color w:val="1D1B11"/>
          <w:sz w:val="22"/>
          <w:szCs w:val="22"/>
        </w:rPr>
        <w:t>31.07.2017 №</w:t>
      </w:r>
      <w:r w:rsidRPr="00821EEC">
        <w:rPr>
          <w:rFonts w:ascii="Times New Roman" w:hAnsi="Times New Roman" w:cs="Times New Roman"/>
          <w:color w:val="1D1B11" w:themeColor="background2" w:themeShade="1A"/>
          <w:sz w:val="22"/>
          <w:szCs w:val="22"/>
        </w:rPr>
        <w:t xml:space="preserve"> 28 «</w:t>
      </w:r>
      <w:r w:rsidRPr="00821EEC">
        <w:rPr>
          <w:rFonts w:ascii="Times New Roman" w:hAnsi="Times New Roman" w:cs="Times New Roman"/>
          <w:color w:val="1D1B11" w:themeColor="background2" w:themeShade="1A"/>
          <w:sz w:val="22"/>
          <w:szCs w:val="22"/>
          <w:lang w:eastAsia="en-US"/>
        </w:rPr>
        <w:t xml:space="preserve">Об </w:t>
      </w:r>
      <w:r w:rsidRPr="00821EEC">
        <w:rPr>
          <w:b/>
          <w:color w:val="1D1B11" w:themeColor="background2" w:themeShade="1A"/>
          <w:sz w:val="22"/>
          <w:szCs w:val="22"/>
          <w:lang w:eastAsia="en-US"/>
        </w:rPr>
        <w:t xml:space="preserve"> </w:t>
      </w:r>
      <w:r w:rsidRPr="00821EEC">
        <w:rPr>
          <w:rFonts w:ascii="Times New Roman" w:hAnsi="Times New Roman" w:cs="Times New Roman"/>
          <w:color w:val="1D1B11" w:themeColor="background2" w:themeShade="1A"/>
          <w:sz w:val="22"/>
          <w:szCs w:val="22"/>
          <w:lang w:eastAsia="en-US"/>
        </w:rPr>
        <w:t xml:space="preserve">  утверждении перечня</w:t>
      </w:r>
      <w:r w:rsidRPr="00821EEC">
        <w:rPr>
          <w:b/>
          <w:color w:val="1D1B11" w:themeColor="background2" w:themeShade="1A"/>
          <w:sz w:val="22"/>
          <w:szCs w:val="22"/>
          <w:lang w:eastAsia="en-US"/>
        </w:rPr>
        <w:t xml:space="preserve">  </w:t>
      </w:r>
      <w:r w:rsidRPr="00821EEC">
        <w:rPr>
          <w:rFonts w:ascii="Times New Roman" w:hAnsi="Times New Roman" w:cs="Times New Roman"/>
          <w:color w:val="1D1B11" w:themeColor="background2" w:themeShade="1A"/>
          <w:sz w:val="22"/>
          <w:szCs w:val="22"/>
          <w:lang w:eastAsia="en-US"/>
        </w:rPr>
        <w:t xml:space="preserve">  </w:t>
      </w:r>
      <w:r w:rsidRPr="00821EEC">
        <w:rPr>
          <w:b/>
          <w:color w:val="1D1B11" w:themeColor="background2" w:themeShade="1A"/>
          <w:sz w:val="22"/>
          <w:szCs w:val="22"/>
          <w:lang w:eastAsia="en-US"/>
        </w:rPr>
        <w:t xml:space="preserve"> </w:t>
      </w:r>
      <w:r w:rsidRPr="00821EEC">
        <w:rPr>
          <w:rFonts w:ascii="Times New Roman" w:hAnsi="Times New Roman" w:cs="Times New Roman"/>
          <w:color w:val="1D1B11" w:themeColor="background2" w:themeShade="1A"/>
          <w:sz w:val="22"/>
          <w:szCs w:val="22"/>
          <w:lang w:eastAsia="en-US"/>
        </w:rPr>
        <w:t xml:space="preserve">и  </w:t>
      </w:r>
      <w:r w:rsidRPr="00821EEC">
        <w:rPr>
          <w:b/>
          <w:color w:val="1D1B11" w:themeColor="background2" w:themeShade="1A"/>
          <w:sz w:val="22"/>
          <w:szCs w:val="22"/>
          <w:lang w:eastAsia="en-US"/>
        </w:rPr>
        <w:t xml:space="preserve">  </w:t>
      </w:r>
      <w:r w:rsidRPr="00821EEC">
        <w:rPr>
          <w:rFonts w:ascii="Times New Roman" w:hAnsi="Times New Roman" w:cs="Times New Roman"/>
          <w:color w:val="1D1B11" w:themeColor="background2" w:themeShade="1A"/>
          <w:sz w:val="22"/>
          <w:szCs w:val="22"/>
          <w:lang w:eastAsia="en-US"/>
        </w:rPr>
        <w:t xml:space="preserve">порядка </w:t>
      </w:r>
      <w:r w:rsidRPr="00821EEC">
        <w:rPr>
          <w:b/>
          <w:color w:val="1D1B11" w:themeColor="background2" w:themeShade="1A"/>
          <w:sz w:val="22"/>
          <w:szCs w:val="22"/>
          <w:lang w:eastAsia="en-US"/>
        </w:rPr>
        <w:t xml:space="preserve">        </w:t>
      </w:r>
      <w:r w:rsidRPr="00821EEC">
        <w:rPr>
          <w:rFonts w:ascii="Times New Roman" w:hAnsi="Times New Roman" w:cs="Times New Roman"/>
          <w:color w:val="1D1B11" w:themeColor="background2" w:themeShade="1A"/>
          <w:sz w:val="22"/>
          <w:szCs w:val="22"/>
          <w:lang w:eastAsia="en-US"/>
        </w:rPr>
        <w:t>предоставления зарегистрированным кандидатам, их доверенным</w:t>
      </w:r>
      <w:r w:rsidRPr="00821EEC">
        <w:rPr>
          <w:b/>
          <w:color w:val="1D1B11" w:themeColor="background2" w:themeShade="1A"/>
          <w:sz w:val="22"/>
          <w:szCs w:val="22"/>
          <w:lang w:eastAsia="en-US"/>
        </w:rPr>
        <w:t xml:space="preserve"> </w:t>
      </w:r>
      <w:r w:rsidRPr="00821EEC">
        <w:rPr>
          <w:rFonts w:ascii="Times New Roman" w:hAnsi="Times New Roman" w:cs="Times New Roman"/>
          <w:color w:val="1D1B11" w:themeColor="background2" w:themeShade="1A"/>
          <w:sz w:val="22"/>
          <w:szCs w:val="22"/>
          <w:lang w:eastAsia="en-US"/>
        </w:rPr>
        <w:t>лицам, представителям избирательных</w:t>
      </w:r>
      <w:r w:rsidRPr="00821EEC">
        <w:rPr>
          <w:b/>
          <w:color w:val="1D1B11" w:themeColor="background2" w:themeShade="1A"/>
          <w:sz w:val="22"/>
          <w:szCs w:val="22"/>
          <w:lang w:eastAsia="en-US"/>
        </w:rPr>
        <w:t xml:space="preserve">  </w:t>
      </w:r>
      <w:r w:rsidRPr="00821EEC">
        <w:rPr>
          <w:rFonts w:ascii="Times New Roman" w:hAnsi="Times New Roman" w:cs="Times New Roman"/>
          <w:color w:val="1D1B11" w:themeColor="background2" w:themeShade="1A"/>
          <w:sz w:val="22"/>
          <w:szCs w:val="22"/>
          <w:lang w:eastAsia="en-US"/>
        </w:rPr>
        <w:t xml:space="preserve"> объединений </w:t>
      </w:r>
      <w:r w:rsidRPr="00821EEC">
        <w:rPr>
          <w:b/>
          <w:color w:val="1D1B11" w:themeColor="background2" w:themeShade="1A"/>
          <w:sz w:val="22"/>
          <w:szCs w:val="22"/>
          <w:lang w:eastAsia="en-US"/>
        </w:rPr>
        <w:t xml:space="preserve"> </w:t>
      </w:r>
      <w:r w:rsidRPr="00821EEC">
        <w:rPr>
          <w:rFonts w:ascii="Times New Roman" w:hAnsi="Times New Roman" w:cs="Times New Roman"/>
          <w:color w:val="1D1B11" w:themeColor="background2" w:themeShade="1A"/>
          <w:sz w:val="22"/>
          <w:szCs w:val="22"/>
          <w:lang w:eastAsia="en-US"/>
        </w:rPr>
        <w:t>помещений, находящихся в муниципальной собственности,</w:t>
      </w:r>
      <w:r w:rsidRPr="00821EEC">
        <w:rPr>
          <w:b/>
          <w:color w:val="1D1B11" w:themeColor="background2" w:themeShade="1A"/>
          <w:sz w:val="22"/>
          <w:szCs w:val="22"/>
          <w:lang w:eastAsia="en-US"/>
        </w:rPr>
        <w:t xml:space="preserve"> </w:t>
      </w:r>
      <w:r w:rsidRPr="00821EEC">
        <w:rPr>
          <w:rFonts w:ascii="Times New Roman" w:hAnsi="Times New Roman" w:cs="Times New Roman"/>
          <w:color w:val="1D1B11" w:themeColor="background2" w:themeShade="1A"/>
          <w:sz w:val="22"/>
          <w:szCs w:val="22"/>
          <w:lang w:eastAsia="en-US"/>
        </w:rPr>
        <w:t>для встреч</w:t>
      </w:r>
      <w:r w:rsidRPr="00821EEC">
        <w:rPr>
          <w:b/>
          <w:color w:val="1D1B11" w:themeColor="background2" w:themeShade="1A"/>
          <w:sz w:val="22"/>
          <w:szCs w:val="22"/>
          <w:lang w:eastAsia="en-US"/>
        </w:rPr>
        <w:t xml:space="preserve"> </w:t>
      </w:r>
      <w:r w:rsidRPr="00821EEC">
        <w:rPr>
          <w:rFonts w:ascii="Times New Roman" w:hAnsi="Times New Roman" w:cs="Times New Roman"/>
          <w:color w:val="1D1B11" w:themeColor="background2" w:themeShade="1A"/>
          <w:sz w:val="22"/>
          <w:szCs w:val="22"/>
          <w:lang w:eastAsia="en-US"/>
        </w:rPr>
        <w:t>с   избирателями в  период</w:t>
      </w:r>
      <w:r w:rsidRPr="00821EEC">
        <w:rPr>
          <w:b/>
          <w:color w:val="1D1B11" w:themeColor="background2" w:themeShade="1A"/>
          <w:sz w:val="22"/>
          <w:szCs w:val="22"/>
          <w:lang w:eastAsia="en-US"/>
        </w:rPr>
        <w:t xml:space="preserve">  </w:t>
      </w:r>
      <w:r w:rsidRPr="00821EEC">
        <w:rPr>
          <w:rFonts w:ascii="Times New Roman" w:hAnsi="Times New Roman" w:cs="Times New Roman"/>
          <w:color w:val="1D1B11" w:themeColor="background2" w:themeShade="1A"/>
          <w:sz w:val="22"/>
          <w:szCs w:val="22"/>
          <w:lang w:eastAsia="en-US"/>
        </w:rPr>
        <w:t xml:space="preserve">избирательной </w:t>
      </w:r>
      <w:r w:rsidRPr="00821EEC">
        <w:rPr>
          <w:b/>
          <w:color w:val="1D1B11" w:themeColor="background2" w:themeShade="1A"/>
          <w:sz w:val="22"/>
          <w:szCs w:val="22"/>
          <w:lang w:eastAsia="en-US"/>
        </w:rPr>
        <w:t xml:space="preserve"> </w:t>
      </w:r>
      <w:r w:rsidRPr="00821EEC">
        <w:rPr>
          <w:rFonts w:ascii="Times New Roman" w:hAnsi="Times New Roman" w:cs="Times New Roman"/>
          <w:color w:val="1D1B11" w:themeColor="background2" w:themeShade="1A"/>
          <w:sz w:val="22"/>
          <w:szCs w:val="22"/>
          <w:lang w:eastAsia="en-US"/>
        </w:rPr>
        <w:t>кампании</w:t>
      </w:r>
      <w:r w:rsidRPr="00821EEC">
        <w:rPr>
          <w:rFonts w:ascii="Times New Roman" w:hAnsi="Times New Roman" w:cs="Times New Roman"/>
          <w:color w:val="1D1B11" w:themeColor="background2" w:themeShade="1A"/>
          <w:sz w:val="22"/>
          <w:szCs w:val="22"/>
        </w:rPr>
        <w:t>»</w:t>
      </w:r>
    </w:p>
    <w:p w:rsidR="00821EEC" w:rsidRDefault="00821EEC" w:rsidP="00821EE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2. Настоящее постановление опубликовать и разместить на официальном сайте администрации в информационно-телекоммуникационной сети «Интернет»: </w:t>
      </w:r>
      <w:hyperlink r:id="rId4" w:history="1">
        <w:proofErr w:type="spellStart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  <w:lang w:val="en-US"/>
          </w:rPr>
          <w:t>usstim</w:t>
        </w:r>
        <w:proofErr w:type="spellEnd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  <w:lang w:val="en-US"/>
          </w:rPr>
          <w:t>tomsk</w:t>
        </w:r>
        <w:proofErr w:type="spellEnd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1D1B11" w:themeColor="background2" w:themeShade="1A"/>
          <w:sz w:val="24"/>
        </w:rPr>
        <w:t>.</w:t>
      </w:r>
    </w:p>
    <w:p w:rsidR="00821EEC" w:rsidRDefault="00821EEC" w:rsidP="00821EE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</w:rPr>
        <w:t>Контроль за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исполнением настоящего постановления оставляю за собой.</w:t>
      </w:r>
    </w:p>
    <w:p w:rsidR="00821EEC" w:rsidRDefault="00821EEC" w:rsidP="00821EEC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821EEC" w:rsidRDefault="00821EEC" w:rsidP="00821EEC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821EEC" w:rsidRDefault="00821EEC" w:rsidP="00821EEC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821EEC" w:rsidRDefault="00821EEC" w:rsidP="00821EEC">
      <w:pPr>
        <w:ind w:firstLine="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/>
          <w:sz w:val="24"/>
        </w:rPr>
        <w:t xml:space="preserve"> </w:t>
      </w:r>
    </w:p>
    <w:p w:rsidR="00821EEC" w:rsidRDefault="00821EEC" w:rsidP="00821EEC">
      <w:pPr>
        <w:ind w:firstLine="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сельского поселения                                                                                           А. А.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Сысолин</w:t>
      </w:r>
      <w:proofErr w:type="spellEnd"/>
    </w:p>
    <w:p w:rsidR="00821EEC" w:rsidRDefault="00821EEC" w:rsidP="00821EEC"/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1EEC"/>
    <w:rsid w:val="000A3F75"/>
    <w:rsid w:val="004B724E"/>
    <w:rsid w:val="005F5122"/>
    <w:rsid w:val="00753606"/>
    <w:rsid w:val="0078134D"/>
    <w:rsid w:val="0078441D"/>
    <w:rsid w:val="0079386B"/>
    <w:rsid w:val="00821EEC"/>
    <w:rsid w:val="008D7DCB"/>
    <w:rsid w:val="009A680F"/>
    <w:rsid w:val="00ED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EC"/>
    <w:pPr>
      <w:suppressAutoHyphens/>
      <w:ind w:firstLine="709"/>
      <w:jc w:val="both"/>
    </w:pPr>
    <w:rPr>
      <w:rFonts w:ascii="Arial" w:hAnsi="Arial" w:cs="Arial"/>
      <w:szCs w:val="24"/>
      <w:lang w:eastAsia="zh-CN"/>
    </w:rPr>
  </w:style>
  <w:style w:type="paragraph" w:styleId="5">
    <w:name w:val="heading 5"/>
    <w:basedOn w:val="a"/>
    <w:next w:val="a"/>
    <w:link w:val="50"/>
    <w:unhideWhenUsed/>
    <w:qFormat/>
    <w:rsid w:val="00821EEC"/>
    <w:pPr>
      <w:keepNext/>
      <w:suppressAutoHyphens w:val="0"/>
      <w:ind w:firstLine="0"/>
      <w:jc w:val="center"/>
      <w:outlineLvl w:val="4"/>
    </w:pPr>
    <w:rPr>
      <w:rFonts w:ascii="Times New Roman" w:hAnsi="Times New Roman" w:cs="Times New Roman"/>
      <w:b/>
      <w:b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EEC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821EEC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gas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1482</Characters>
  <Application>Microsoft Office Word</Application>
  <DocSecurity>0</DocSecurity>
  <Lines>12</Lines>
  <Paragraphs>3</Paragraphs>
  <ScaleCrop>false</ScaleCrop>
  <Company>X-ТEAM Group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2017-10-03T11:15:00Z</cp:lastPrinted>
  <dcterms:created xsi:type="dcterms:W3CDTF">2017-10-03T10:50:00Z</dcterms:created>
  <dcterms:modified xsi:type="dcterms:W3CDTF">2017-10-03T11:28:00Z</dcterms:modified>
</cp:coreProperties>
</file>