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7E" w:rsidRPr="00575374" w:rsidRDefault="004E587E" w:rsidP="004E5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>МУНИЦИПАЛЬНОЕ ОБРАЗОВАНИЕ УСТЬ-ТЫМСКОЕ СЕЛЬСКОЕ ПОСЕЛЕНИЕ</w:t>
      </w:r>
    </w:p>
    <w:p w:rsidR="004E587E" w:rsidRDefault="004E587E" w:rsidP="004E5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</w:p>
    <w:p w:rsidR="004E587E" w:rsidRPr="00575374" w:rsidRDefault="004E587E" w:rsidP="00423B7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4E587E" w:rsidRPr="00475C37" w:rsidRDefault="004E587E" w:rsidP="004E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37">
        <w:rPr>
          <w:rFonts w:ascii="Times New Roman" w:hAnsi="Times New Roman" w:cs="Times New Roman"/>
          <w:b/>
          <w:sz w:val="24"/>
          <w:szCs w:val="24"/>
        </w:rPr>
        <w:t>АДМИНИСТРАЦИЯ УСТЬ-ТЫМСКОГО СЕЛЬСКОГО ПОСЕЛЕНИЯ</w:t>
      </w:r>
    </w:p>
    <w:p w:rsidR="004E587E" w:rsidRPr="00475C37" w:rsidRDefault="004E587E" w:rsidP="004E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7E" w:rsidRPr="00475C37" w:rsidRDefault="004E587E" w:rsidP="00423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587E" w:rsidRPr="004F6D9A" w:rsidRDefault="009825B6" w:rsidP="00E66F6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</w:t>
      </w:r>
      <w:r w:rsidR="004E587E" w:rsidRPr="004F6D9A">
        <w:rPr>
          <w:rFonts w:ascii="Times New Roman" w:hAnsi="Times New Roman" w:cs="Times New Roman"/>
          <w:sz w:val="24"/>
          <w:szCs w:val="24"/>
        </w:rPr>
        <w:t xml:space="preserve">.2018 г.                                                                                              </w:t>
      </w:r>
      <w:r w:rsidR="004E587E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4E587E" w:rsidRPr="004F6D9A" w:rsidRDefault="004E587E" w:rsidP="00423B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6D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6D9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F6D9A">
        <w:rPr>
          <w:rFonts w:ascii="Times New Roman" w:hAnsi="Times New Roman" w:cs="Times New Roman"/>
          <w:sz w:val="24"/>
          <w:szCs w:val="24"/>
        </w:rPr>
        <w:t>сть-Тым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</w:tblGrid>
      <w:tr w:rsidR="004E587E" w:rsidTr="00717FEF">
        <w:tc>
          <w:tcPr>
            <w:tcW w:w="5240" w:type="dxa"/>
          </w:tcPr>
          <w:p w:rsidR="000254B6" w:rsidRDefault="004E587E" w:rsidP="004E58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025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0254B6">
              <w:rPr>
                <w:rFonts w:ascii="Times New Roman" w:hAnsi="Times New Roman" w:cs="Times New Roman"/>
                <w:sz w:val="24"/>
                <w:szCs w:val="24"/>
              </w:rPr>
              <w:t xml:space="preserve">ерждении  схемы   размещения нестационарных торговых объектов на территории  </w:t>
            </w:r>
            <w:proofErr w:type="spellStart"/>
            <w:r w:rsidR="000254B6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="000254B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</w:p>
          <w:p w:rsidR="004E587E" w:rsidRPr="00542E76" w:rsidRDefault="000254B6" w:rsidP="00025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4E587E" w:rsidRPr="00542E76" w:rsidRDefault="004E587E" w:rsidP="00423B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87E" w:rsidRPr="00542E76" w:rsidRDefault="004E587E" w:rsidP="00423B7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254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254B6" w:rsidRPr="000254B6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статьей 14 Федерального закона от 6 октября 2003 года N 131-ФЗ "Об общих принципах организации местного самоуправления в Российской Федерации", постановлением Администрации Томской области от 09.07.2010 N 135а "О порядке разработки и утверждения органами местного самоуправления муниципальных образований</w:t>
      </w:r>
      <w:proofErr w:type="gramEnd"/>
      <w:r w:rsidR="000254B6"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Томской области схем размещения нестационарных торговых объектов", на основании Устава </w:t>
      </w:r>
      <w:proofErr w:type="spellStart"/>
      <w:r w:rsidR="000254B6">
        <w:rPr>
          <w:rFonts w:ascii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0254B6"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в целях упорядочивания размещения нестационарных торговых объектов на территории муниципального образования «</w:t>
      </w:r>
      <w:proofErr w:type="spellStart"/>
      <w:r w:rsidR="000254B6">
        <w:rPr>
          <w:rFonts w:ascii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0254B6"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а также повышения эффективности использования муниципальной собственности</w:t>
      </w:r>
    </w:p>
    <w:p w:rsidR="004E587E" w:rsidRPr="00516809" w:rsidRDefault="004E587E" w:rsidP="00423B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0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254B6" w:rsidRPr="000254B6" w:rsidRDefault="004E587E" w:rsidP="00423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54B6" w:rsidRPr="000254B6">
        <w:rPr>
          <w:rFonts w:ascii="Times New Roman" w:hAnsi="Times New Roman" w:cs="Times New Roman"/>
          <w:sz w:val="24"/>
          <w:szCs w:val="24"/>
          <w:lang w:eastAsia="ru-RU"/>
        </w:rPr>
        <w:t>1. Утвердить схему размещения нестационарных торговых объектов на территории муниципального образования «</w:t>
      </w:r>
      <w:proofErr w:type="spellStart"/>
      <w:r w:rsidR="00423B75">
        <w:rPr>
          <w:rFonts w:ascii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0254B6"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состоящую </w:t>
      </w:r>
      <w:proofErr w:type="gramStart"/>
      <w:r w:rsidR="000254B6" w:rsidRPr="000254B6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0254B6" w:rsidRPr="000254B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254B6" w:rsidRPr="000254B6" w:rsidRDefault="000254B6" w:rsidP="00423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hyperlink r:id="rId4" w:history="1">
        <w:r w:rsidRPr="000254B6">
          <w:rPr>
            <w:rFonts w:ascii="Times New Roman" w:hAnsi="Times New Roman" w:cs="Times New Roman"/>
            <w:sz w:val="24"/>
            <w:szCs w:val="24"/>
            <w:lang w:eastAsia="ru-RU"/>
          </w:rPr>
          <w:t>плана</w:t>
        </w:r>
        <w:proofErr w:type="gramStart"/>
      </w:hyperlink>
      <w:r w:rsidRPr="000254B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схемы мест нахождения и </w:t>
      </w:r>
      <w:hyperlink r:id="rId5" w:history="1">
        <w:r w:rsidRPr="000254B6">
          <w:rPr>
            <w:rFonts w:ascii="Times New Roman" w:hAnsi="Times New Roman" w:cs="Times New Roman"/>
            <w:sz w:val="24"/>
            <w:szCs w:val="24"/>
            <w:lang w:eastAsia="ru-RU"/>
          </w:rPr>
          <w:t>перечня</w:t>
        </w:r>
      </w:hyperlink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нестационарных торговых объектов, время функционирования которых имеет круглогодичный характер, согласно приложению к настоящему постановлению;</w:t>
      </w:r>
    </w:p>
    <w:p w:rsidR="000254B6" w:rsidRPr="000254B6" w:rsidRDefault="000254B6" w:rsidP="00423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hyperlink r:id="rId6" w:history="1">
        <w:r w:rsidRPr="000254B6">
          <w:rPr>
            <w:rFonts w:ascii="Times New Roman" w:hAnsi="Times New Roman" w:cs="Times New Roman"/>
            <w:sz w:val="24"/>
            <w:szCs w:val="24"/>
            <w:lang w:eastAsia="ru-RU"/>
          </w:rPr>
          <w:t>плана</w:t>
        </w:r>
        <w:proofErr w:type="gramStart"/>
      </w:hyperlink>
      <w:r w:rsidRPr="000254B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схемы мест нахождения и </w:t>
      </w:r>
      <w:hyperlink r:id="rId7" w:history="1">
        <w:r w:rsidRPr="000254B6">
          <w:rPr>
            <w:rFonts w:ascii="Times New Roman" w:hAnsi="Times New Roman" w:cs="Times New Roman"/>
            <w:sz w:val="24"/>
            <w:szCs w:val="24"/>
            <w:lang w:eastAsia="ru-RU"/>
          </w:rPr>
          <w:t>перечня</w:t>
        </w:r>
      </w:hyperlink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нестационарных торговых объектов, время функционирования которых имеет исключительно сезонный характер, согласно приложению к настоящему постановлению;</w:t>
      </w:r>
    </w:p>
    <w:p w:rsidR="000254B6" w:rsidRPr="000254B6" w:rsidRDefault="000254B6" w:rsidP="00423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hyperlink r:id="rId8" w:history="1">
        <w:r w:rsidRPr="000254B6">
          <w:rPr>
            <w:rFonts w:ascii="Times New Roman" w:hAnsi="Times New Roman" w:cs="Times New Roman"/>
            <w:sz w:val="24"/>
            <w:szCs w:val="24"/>
            <w:lang w:eastAsia="ru-RU"/>
          </w:rPr>
          <w:t>плана</w:t>
        </w:r>
        <w:proofErr w:type="gramStart"/>
      </w:hyperlink>
      <w:r w:rsidRPr="000254B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схемы мест нахождения и </w:t>
      </w:r>
      <w:hyperlink r:id="rId9" w:history="1">
        <w:r w:rsidRPr="000254B6">
          <w:rPr>
            <w:rFonts w:ascii="Times New Roman" w:hAnsi="Times New Roman" w:cs="Times New Roman"/>
            <w:sz w:val="24"/>
            <w:szCs w:val="24"/>
            <w:lang w:eastAsia="ru-RU"/>
          </w:rPr>
          <w:t>перечня</w:t>
        </w:r>
      </w:hyperlink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нестационарных торговых объектов, используемых при организации и проведении ярмарок, время функционирования которых определяется конкретными календарными датами, согласно приложению к настоящему постановлению.</w:t>
      </w:r>
    </w:p>
    <w:p w:rsidR="000254B6" w:rsidRPr="00423B75" w:rsidRDefault="000254B6" w:rsidP="00423B75">
      <w:pPr>
        <w:spacing w:after="0"/>
        <w:jc w:val="both"/>
        <w:rPr>
          <w:rFonts w:ascii="Times New Roman" w:hAnsi="Times New Roman" w:cs="Times New Roman"/>
        </w:rPr>
      </w:pPr>
      <w:r w:rsidRPr="000254B6">
        <w:rPr>
          <w:rFonts w:ascii="Times New Roman" w:hAnsi="Times New Roman" w:cs="Times New Roman"/>
          <w:sz w:val="24"/>
          <w:szCs w:val="24"/>
          <w:lang w:eastAsia="ru-RU"/>
        </w:rPr>
        <w:t>2. Признать ут</w:t>
      </w:r>
      <w:r w:rsidR="00423B75">
        <w:rPr>
          <w:rFonts w:ascii="Times New Roman" w:hAnsi="Times New Roman" w:cs="Times New Roman"/>
          <w:sz w:val="24"/>
          <w:szCs w:val="24"/>
          <w:lang w:eastAsia="ru-RU"/>
        </w:rPr>
        <w:t>ратившим силу постановление № 31а от 17.12.2010</w:t>
      </w:r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г. «Об утверждении</w:t>
      </w:r>
      <w:r w:rsidR="00423B75">
        <w:rPr>
          <w:rFonts w:ascii="Times New Roman" w:hAnsi="Times New Roman" w:cs="Times New Roman"/>
        </w:rPr>
        <w:t xml:space="preserve"> </w:t>
      </w:r>
      <w:r w:rsidR="00423B75" w:rsidRPr="00423B75">
        <w:rPr>
          <w:rFonts w:ascii="Times New Roman" w:hAnsi="Times New Roman" w:cs="Times New Roman"/>
          <w:sz w:val="24"/>
          <w:szCs w:val="24"/>
        </w:rPr>
        <w:t>схемы размещения нестационарных торговых объектов</w:t>
      </w:r>
      <w:r w:rsidRPr="00423B7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54B6" w:rsidRPr="000254B6" w:rsidRDefault="000254B6" w:rsidP="00423B7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информационном бюллетене </w:t>
      </w:r>
      <w:proofErr w:type="spellStart"/>
      <w:r w:rsidR="00423B75">
        <w:rPr>
          <w:rFonts w:ascii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</w:t>
      </w:r>
      <w:proofErr w:type="gramStart"/>
      <w:r w:rsidRPr="000254B6">
        <w:rPr>
          <w:rFonts w:ascii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423B75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официальном </w:t>
      </w:r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сайте Администрации </w:t>
      </w:r>
      <w:proofErr w:type="spellStart"/>
      <w:r w:rsidR="00423B75">
        <w:rPr>
          <w:rFonts w:ascii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254B6" w:rsidRPr="000254B6" w:rsidRDefault="000254B6" w:rsidP="00423B7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4. Направить утвержденную </w:t>
      </w:r>
      <w:hyperlink r:id="rId10" w:history="1">
        <w:r w:rsidRPr="000254B6">
          <w:rPr>
            <w:rFonts w:ascii="Times New Roman" w:hAnsi="Times New Roman" w:cs="Times New Roman"/>
            <w:sz w:val="24"/>
            <w:szCs w:val="24"/>
            <w:lang w:eastAsia="ru-RU"/>
          </w:rPr>
          <w:t>схему</w:t>
        </w:r>
      </w:hyperlink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 на территории муниципального образования «</w:t>
      </w:r>
      <w:proofErr w:type="spellStart"/>
      <w:r w:rsidR="00423B75">
        <w:rPr>
          <w:rFonts w:ascii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в течение 5 дней в Департамент потребительского рынка Администрации Томской области;</w:t>
      </w:r>
    </w:p>
    <w:p w:rsidR="000254B6" w:rsidRDefault="000254B6" w:rsidP="00423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254B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54B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66F64" w:rsidRDefault="00E66F64" w:rsidP="00423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F64" w:rsidRDefault="00423B75" w:rsidP="00423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Сыс</w:t>
      </w:r>
      <w:r w:rsidR="00E66F64">
        <w:rPr>
          <w:rFonts w:ascii="Times New Roman" w:hAnsi="Times New Roman" w:cs="Times New Roman"/>
          <w:sz w:val="24"/>
          <w:szCs w:val="24"/>
          <w:lang w:eastAsia="ru-RU"/>
        </w:rPr>
        <w:t>олин</w:t>
      </w:r>
      <w:proofErr w:type="spellEnd"/>
    </w:p>
    <w:p w:rsidR="00E66F64" w:rsidRDefault="00E66F64" w:rsidP="00423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E66F64" w:rsidSect="00E66F64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24145F" w:rsidRDefault="00E66F64" w:rsidP="00E66F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B2CA8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:rsidR="00E66F64" w:rsidRPr="005B2CA8" w:rsidRDefault="0024145F" w:rsidP="00E66F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66F64" w:rsidRPr="005B2CA8">
        <w:rPr>
          <w:rFonts w:ascii="Times New Roman" w:hAnsi="Times New Roman" w:cs="Times New Roman"/>
          <w:sz w:val="20"/>
          <w:szCs w:val="20"/>
        </w:rPr>
        <w:t>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E66F64" w:rsidRPr="005B2CA8" w:rsidRDefault="00E66F64" w:rsidP="00E66F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B2C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2CA8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Pr="005B2CA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66F64" w:rsidRPr="005B2CA8" w:rsidRDefault="00E66F64" w:rsidP="00E66F64">
      <w:pPr>
        <w:jc w:val="right"/>
        <w:rPr>
          <w:rFonts w:ascii="Times New Roman" w:hAnsi="Times New Roman" w:cs="Times New Roman"/>
          <w:sz w:val="20"/>
          <w:szCs w:val="20"/>
        </w:rPr>
      </w:pPr>
      <w:r w:rsidRPr="005B2CA8">
        <w:rPr>
          <w:rFonts w:ascii="Times New Roman" w:hAnsi="Times New Roman" w:cs="Times New Roman"/>
          <w:sz w:val="20"/>
          <w:szCs w:val="20"/>
        </w:rPr>
        <w:t>о</w:t>
      </w:r>
      <w:r w:rsidR="009825B6">
        <w:rPr>
          <w:rFonts w:ascii="Times New Roman" w:hAnsi="Times New Roman" w:cs="Times New Roman"/>
          <w:sz w:val="20"/>
          <w:szCs w:val="20"/>
        </w:rPr>
        <w:t>т 02.07.2018 г. № 29</w:t>
      </w:r>
    </w:p>
    <w:p w:rsidR="005B2CA8" w:rsidRPr="005B2CA8" w:rsidRDefault="005B2CA8" w:rsidP="005B2C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B2CA8">
        <w:rPr>
          <w:rFonts w:ascii="Times New Roman" w:hAnsi="Times New Roman" w:cs="Times New Roman"/>
          <w:sz w:val="20"/>
          <w:szCs w:val="20"/>
          <w:lang w:eastAsia="ru-RU"/>
        </w:rPr>
        <w:t>ПЛАН-СХЕМА МЕСТ НАХОЖДЕНИЯ НЕСТАЦИОНАРНЫХ ТОРГОВЫХ ОБЪЕКТОВ, ВРЕМЯ</w:t>
      </w:r>
    </w:p>
    <w:p w:rsidR="005B2CA8" w:rsidRPr="005B2CA8" w:rsidRDefault="005B2CA8" w:rsidP="005B2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B2CA8">
        <w:rPr>
          <w:rFonts w:ascii="Times New Roman" w:hAnsi="Times New Roman" w:cs="Times New Roman"/>
          <w:sz w:val="20"/>
          <w:szCs w:val="20"/>
          <w:lang w:eastAsia="ru-RU"/>
        </w:rPr>
        <w:t>ФУНКЦИОНИРОВАНИЯ</w:t>
      </w:r>
      <w:proofErr w:type="gramEnd"/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 КОТОРЫХ ИМЕЕТ КРУГЛОГОДИЧНЫЙ ХАРАКТЕР, </w:t>
      </w:r>
    </w:p>
    <w:p w:rsidR="005B2CA8" w:rsidRPr="005B2CA8" w:rsidRDefault="005B2CA8" w:rsidP="005B2C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B2CA8">
        <w:rPr>
          <w:rFonts w:ascii="Times New Roman" w:hAnsi="Times New Roman" w:cs="Times New Roman"/>
          <w:sz w:val="20"/>
          <w:szCs w:val="20"/>
          <w:lang w:eastAsia="ru-RU"/>
        </w:rPr>
        <w:t>НА ТЕРРИТОРИИ МУНИЦИПАЛЬНОГО ОБРАЗОВАНИЯ "УСТЬ-ТЫМСКОЕ СЕЛЬСКОЕ ПОСЕЛЕНИЕ"</w:t>
      </w:r>
    </w:p>
    <w:p w:rsidR="005B2CA8" w:rsidRPr="005B2CA8" w:rsidRDefault="005B2CA8" w:rsidP="00E66F64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74" w:type="dxa"/>
        <w:tblBorders>
          <w:top w:val="single" w:sz="4" w:space="0" w:color="auto"/>
        </w:tblBorders>
        <w:tblLook w:val="0000"/>
      </w:tblPr>
      <w:tblGrid>
        <w:gridCol w:w="4860"/>
        <w:gridCol w:w="4120"/>
        <w:gridCol w:w="3020"/>
      </w:tblGrid>
      <w:tr w:rsidR="00E66F64" w:rsidRPr="005B2CA8" w:rsidTr="00717FEF">
        <w:trPr>
          <w:trHeight w:val="100"/>
        </w:trPr>
        <w:tc>
          <w:tcPr>
            <w:tcW w:w="12000" w:type="dxa"/>
            <w:gridSpan w:val="3"/>
          </w:tcPr>
          <w:p w:rsidR="00E66F64" w:rsidRPr="005B2CA8" w:rsidRDefault="00E66F64" w:rsidP="00E66F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F64" w:rsidRPr="005B2CA8" w:rsidTr="00717F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60" w:type="dxa"/>
          <w:wAfter w:w="3020" w:type="dxa"/>
          <w:trHeight w:val="1860"/>
        </w:trPr>
        <w:tc>
          <w:tcPr>
            <w:tcW w:w="4120" w:type="dxa"/>
          </w:tcPr>
          <w:p w:rsidR="00E66F64" w:rsidRPr="005B2CA8" w:rsidRDefault="00E66F64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A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60.4pt;margin-top:-9.55pt;width:55pt;height:54pt;flip:y;z-index:251661312;mso-position-horizontal-relative:text;mso-position-vertical-relative:text" o:connectortype="straight"/>
              </w:pict>
            </w:r>
            <w:r w:rsidRPr="005B2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pPr w:leftFromText="180" w:rightFromText="180" w:vertAnchor="text" w:horzAnchor="page" w:tblpX="2173" w:tblpY="-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</w:tblGrid>
      <w:tr w:rsidR="00E66F64" w:rsidRPr="005B2CA8" w:rsidTr="00717FEF">
        <w:trPr>
          <w:trHeight w:val="680"/>
        </w:trPr>
        <w:tc>
          <w:tcPr>
            <w:tcW w:w="900" w:type="dxa"/>
            <w:tcBorders>
              <w:bottom w:val="single" w:sz="4" w:space="0" w:color="auto"/>
            </w:tcBorders>
          </w:tcPr>
          <w:p w:rsidR="00E66F64" w:rsidRPr="005B2CA8" w:rsidRDefault="00E66F64" w:rsidP="00717FE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66F64" w:rsidRPr="005B2CA8" w:rsidRDefault="00E66F64" w:rsidP="00E66F64">
      <w:pPr>
        <w:tabs>
          <w:tab w:val="left" w:pos="1780"/>
          <w:tab w:val="center" w:pos="7285"/>
        </w:tabs>
        <w:rPr>
          <w:rFonts w:ascii="Times New Roman" w:hAnsi="Times New Roman" w:cs="Times New Roman"/>
          <w:sz w:val="20"/>
          <w:szCs w:val="20"/>
        </w:rPr>
      </w:pPr>
      <w:r w:rsidRPr="005B2CA8"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32" style="position:absolute;margin-left:137.3pt;margin-top:-92.05pt;width:83pt;height:43pt;z-index:251660288;mso-position-horizontal-relative:text;mso-position-vertical-relative:text" o:connectortype="straight"/>
        </w:pict>
      </w:r>
      <w:r w:rsidRPr="005B2CA8">
        <w:rPr>
          <w:rFonts w:ascii="Times New Roman" w:hAnsi="Times New Roman" w:cs="Times New Roman"/>
          <w:sz w:val="20"/>
          <w:szCs w:val="20"/>
        </w:rPr>
        <w:tab/>
      </w:r>
      <w:r w:rsidRPr="005B2CA8">
        <w:rPr>
          <w:rFonts w:ascii="Times New Roman" w:hAnsi="Times New Roman" w:cs="Times New Roman"/>
          <w:sz w:val="20"/>
          <w:szCs w:val="20"/>
        </w:rPr>
        <w:tab/>
        <w:t xml:space="preserve">                       Улица Береговая,9</w:t>
      </w:r>
    </w:p>
    <w:p w:rsidR="00E66F64" w:rsidRPr="005B2CA8" w:rsidRDefault="00E66F64" w:rsidP="00E66F64">
      <w:pPr>
        <w:tabs>
          <w:tab w:val="left" w:pos="1780"/>
        </w:tabs>
        <w:rPr>
          <w:rFonts w:ascii="Times New Roman" w:hAnsi="Times New Roman" w:cs="Times New Roman"/>
          <w:sz w:val="20"/>
          <w:szCs w:val="20"/>
        </w:rPr>
      </w:pPr>
    </w:p>
    <w:p w:rsidR="00E66F64" w:rsidRPr="005B2CA8" w:rsidRDefault="00E66F64" w:rsidP="00E66F64">
      <w:pPr>
        <w:pStyle w:val="a4"/>
        <w:tabs>
          <w:tab w:val="left" w:pos="5820"/>
        </w:tabs>
        <w:ind w:left="1080"/>
        <w:rPr>
          <w:rFonts w:ascii="Times New Roman" w:hAnsi="Times New Roman"/>
          <w:sz w:val="20"/>
          <w:szCs w:val="20"/>
        </w:rPr>
      </w:pPr>
      <w:r w:rsidRPr="005B2CA8">
        <w:rPr>
          <w:rFonts w:ascii="Times New Roman" w:hAnsi="Times New Roman"/>
          <w:sz w:val="20"/>
          <w:szCs w:val="20"/>
        </w:rPr>
        <w:t xml:space="preserve">1 - </w:t>
      </w:r>
      <w:proofErr w:type="spellStart"/>
      <w:r w:rsidRPr="005B2CA8">
        <w:rPr>
          <w:rFonts w:ascii="Times New Roman" w:hAnsi="Times New Roman"/>
          <w:sz w:val="20"/>
          <w:szCs w:val="20"/>
        </w:rPr>
        <w:t>Дровенник</w:t>
      </w:r>
      <w:proofErr w:type="spellEnd"/>
      <w:r w:rsidRPr="005B2CA8">
        <w:rPr>
          <w:rFonts w:ascii="Times New Roman" w:hAnsi="Times New Roman"/>
          <w:sz w:val="20"/>
          <w:szCs w:val="20"/>
        </w:rPr>
        <w:t xml:space="preserve">            2-Дом культуры              Х – место размещения нестационарных торговых объектов </w:t>
      </w:r>
    </w:p>
    <w:p w:rsidR="000254B6" w:rsidRDefault="000254B6" w:rsidP="000254B6">
      <w:pPr>
        <w:jc w:val="both"/>
        <w:rPr>
          <w:szCs w:val="24"/>
          <w:lang w:eastAsia="ru-RU"/>
        </w:rPr>
      </w:pPr>
    </w:p>
    <w:tbl>
      <w:tblPr>
        <w:tblpPr w:leftFromText="180" w:rightFromText="180" w:vertAnchor="text" w:horzAnchor="margin" w:tblpY="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15"/>
        <w:gridCol w:w="4929"/>
      </w:tblGrid>
      <w:tr w:rsidR="006E1A56" w:rsidTr="00717FEF">
        <w:tc>
          <w:tcPr>
            <w:tcW w:w="1242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№ на схеме</w:t>
            </w:r>
          </w:p>
        </w:tc>
        <w:tc>
          <w:tcPr>
            <w:tcW w:w="8615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местонахождение нестационарного торгового объекта</w:t>
            </w:r>
          </w:p>
        </w:tc>
        <w:tc>
          <w:tcPr>
            <w:tcW w:w="4929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специализация объекта (ассортимент реализуемого товара)</w:t>
            </w:r>
          </w:p>
        </w:tc>
      </w:tr>
      <w:tr w:rsidR="006E1A56" w:rsidTr="00717FEF">
        <w:tc>
          <w:tcPr>
            <w:tcW w:w="1242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5" w:type="dxa"/>
          </w:tcPr>
          <w:p w:rsid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Расположена</w:t>
            </w:r>
            <w:proofErr w:type="gramEnd"/>
            <w:r w:rsidRPr="006E1A56">
              <w:rPr>
                <w:rFonts w:ascii="Times New Roman" w:hAnsi="Times New Roman" w:cs="Times New Roman"/>
                <w:sz w:val="20"/>
                <w:szCs w:val="20"/>
              </w:rPr>
              <w:t xml:space="preserve"> на центральной площадке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Береговая, 9</w:t>
            </w:r>
          </w:p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E1A5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29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</w:t>
            </w:r>
          </w:p>
        </w:tc>
      </w:tr>
    </w:tbl>
    <w:p w:rsidR="005B2CA8" w:rsidRDefault="005B2CA8" w:rsidP="000254B6">
      <w:pPr>
        <w:jc w:val="both"/>
        <w:rPr>
          <w:szCs w:val="24"/>
          <w:lang w:eastAsia="ru-RU"/>
        </w:rPr>
      </w:pPr>
    </w:p>
    <w:p w:rsidR="006E1A56" w:rsidRPr="004B09F8" w:rsidRDefault="006E1A56" w:rsidP="000254B6">
      <w:pPr>
        <w:jc w:val="both"/>
        <w:rPr>
          <w:szCs w:val="24"/>
          <w:lang w:eastAsia="ru-RU"/>
        </w:rPr>
      </w:pPr>
    </w:p>
    <w:p w:rsidR="005B2CA8" w:rsidRPr="005B2CA8" w:rsidRDefault="005B2CA8" w:rsidP="005B2C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B2CA8">
        <w:rPr>
          <w:rFonts w:ascii="Times New Roman" w:hAnsi="Times New Roman" w:cs="Times New Roman"/>
          <w:sz w:val="20"/>
          <w:szCs w:val="20"/>
          <w:lang w:eastAsia="ru-RU"/>
        </w:rPr>
        <w:t>ПЕРЕЧЕНЬ НЕСТАЦИОНАРНЫХ ТОРГОВЫХ ОБЪЕКТОВ, ВРЕМЯ</w:t>
      </w:r>
    </w:p>
    <w:p w:rsidR="005B2CA8" w:rsidRPr="005B2CA8" w:rsidRDefault="005B2CA8" w:rsidP="005B2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B2CA8">
        <w:rPr>
          <w:rFonts w:ascii="Times New Roman" w:hAnsi="Times New Roman" w:cs="Times New Roman"/>
          <w:sz w:val="20"/>
          <w:szCs w:val="20"/>
          <w:lang w:eastAsia="ru-RU"/>
        </w:rPr>
        <w:t>ФУНКЦИОНИРОВАНИЯ</w:t>
      </w:r>
      <w:proofErr w:type="gramEnd"/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 КОТОРЫХ ИМЕЕТ КРУГЛОГОДИЧНЫЙ ХАРАКТЕР,</w:t>
      </w:r>
    </w:p>
    <w:p w:rsidR="005B2CA8" w:rsidRPr="005B2CA8" w:rsidRDefault="005B2CA8" w:rsidP="005B2C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НА ТЕРРИТОРИИ </w:t>
      </w:r>
      <w:proofErr w:type="gramStart"/>
      <w:r w:rsidRPr="005B2CA8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0"/>
          <w:szCs w:val="20"/>
          <w:lang w:eastAsia="ru-RU"/>
        </w:rPr>
        <w:t>И УСТЬ-ТЫМСКОЕ</w:t>
      </w:r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ПОСЕЛЕНИЕ"</w:t>
      </w:r>
    </w:p>
    <w:p w:rsidR="005B2CA8" w:rsidRPr="005B2CA8" w:rsidRDefault="005B2CA8" w:rsidP="006E1A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412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1324"/>
        <w:gridCol w:w="992"/>
        <w:gridCol w:w="1276"/>
        <w:gridCol w:w="1417"/>
        <w:gridCol w:w="1276"/>
        <w:gridCol w:w="1276"/>
        <w:gridCol w:w="1701"/>
        <w:gridCol w:w="1275"/>
        <w:gridCol w:w="1418"/>
        <w:gridCol w:w="1874"/>
      </w:tblGrid>
      <w:tr w:rsidR="005B2CA8" w:rsidRPr="005B2CA8" w:rsidTr="005B2CA8">
        <w:trPr>
          <w:trHeight w:val="4832"/>
          <w:jc w:val="center"/>
        </w:trPr>
        <w:tc>
          <w:tcPr>
            <w:tcW w:w="583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 на схеме</w:t>
            </w:r>
          </w:p>
        </w:tc>
        <w:tc>
          <w:tcPr>
            <w:tcW w:w="1324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992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Населенный пункт/</w:t>
            </w:r>
            <w:proofErr w:type="spell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населенного пункта</w:t>
            </w:r>
          </w:p>
        </w:tc>
        <w:tc>
          <w:tcPr>
            <w:tcW w:w="1276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417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торговых мест применительно к нестационарным торговым объектам, предполагающим продажу товаров только с использованием лотка, палатки, торгового автомата, передвижных средств торговли</w:t>
            </w:r>
          </w:p>
        </w:tc>
        <w:tc>
          <w:tcPr>
            <w:tcW w:w="1276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276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территории, необходимой для размещения нестационарного торгового объекта, кв. м</w:t>
            </w:r>
          </w:p>
        </w:tc>
        <w:tc>
          <w:tcPr>
            <w:tcW w:w="1701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размещения нестационарного торгового объекта на </w:t>
            </w:r>
            <w:proofErr w:type="spell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/у, в зданиях, строениях, сооружениях, находящихся в государственной или муниципальной</w:t>
            </w:r>
            <w:r w:rsidRPr="005B2CA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275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Ассортимент товаров</w:t>
            </w:r>
          </w:p>
        </w:tc>
        <w:tc>
          <w:tcPr>
            <w:tcW w:w="1418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1874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Нестационарный торговый объект, используемый только субъектами малого или среднего предпринимательства</w:t>
            </w:r>
          </w:p>
        </w:tc>
      </w:tr>
      <w:tr w:rsidR="005B2CA8" w:rsidRPr="005B2CA8" w:rsidTr="005B2CA8">
        <w:trPr>
          <w:jc w:val="center"/>
        </w:trPr>
        <w:tc>
          <w:tcPr>
            <w:tcW w:w="583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4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B2CA8" w:rsidRPr="005B2CA8" w:rsidTr="005B2CA8">
        <w:trPr>
          <w:jc w:val="center"/>
        </w:trPr>
        <w:tc>
          <w:tcPr>
            <w:tcW w:w="583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vAlign w:val="center"/>
          </w:tcPr>
          <w:p w:rsid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сть-Тым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Береговая,9.</w:t>
            </w:r>
          </w:p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Каргасокского</w:t>
            </w:r>
            <w:proofErr w:type="spellEnd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Усть-Тым</w:t>
            </w:r>
            <w:proofErr w:type="spellEnd"/>
          </w:p>
        </w:tc>
        <w:tc>
          <w:tcPr>
            <w:tcW w:w="1276" w:type="dxa"/>
            <w:vAlign w:val="center"/>
          </w:tcPr>
          <w:p w:rsidR="005B2CA8" w:rsidRPr="005B2CA8" w:rsidRDefault="005B2CA8" w:rsidP="005B2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передвижной торговый объект (тележки, лотки, палатки и иные специальные приспособления)</w:t>
            </w:r>
          </w:p>
        </w:tc>
        <w:tc>
          <w:tcPr>
            <w:tcW w:w="1417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м</w:t>
            </w:r>
            <w:proofErr w:type="gram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м</w:t>
            </w:r>
            <w:proofErr w:type="gram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Земля муниципальная </w:t>
            </w:r>
            <w:proofErr w:type="gram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которые не </w:t>
            </w:r>
            <w:proofErr w:type="spell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разгроничена</w:t>
            </w:r>
            <w:proofErr w:type="spellEnd"/>
          </w:p>
        </w:tc>
        <w:tc>
          <w:tcPr>
            <w:tcW w:w="1275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смешанный ассортимент</w:t>
            </w:r>
          </w:p>
        </w:tc>
        <w:tc>
          <w:tcPr>
            <w:tcW w:w="1418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874" w:type="dxa"/>
            <w:vAlign w:val="center"/>
          </w:tcPr>
          <w:p w:rsidR="005B2CA8" w:rsidRPr="005B2CA8" w:rsidRDefault="005B2CA8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24145F" w:rsidRDefault="0024145F" w:rsidP="002414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B2CA8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:rsidR="005B2CA8" w:rsidRPr="0024145F" w:rsidRDefault="0024145F" w:rsidP="002414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B2CA8">
        <w:rPr>
          <w:rFonts w:ascii="Times New Roman" w:hAnsi="Times New Roman" w:cs="Times New Roman"/>
          <w:sz w:val="20"/>
          <w:szCs w:val="20"/>
        </w:rPr>
        <w:t>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6E1A56" w:rsidRPr="005B2CA8" w:rsidRDefault="006E1A56" w:rsidP="006E1A5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B2CA8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Pr="005B2CA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E1A56" w:rsidRPr="005B2CA8" w:rsidRDefault="006E1A56" w:rsidP="006E1A56">
      <w:pPr>
        <w:jc w:val="right"/>
        <w:rPr>
          <w:rFonts w:ascii="Times New Roman" w:hAnsi="Times New Roman" w:cs="Times New Roman"/>
          <w:sz w:val="20"/>
          <w:szCs w:val="20"/>
        </w:rPr>
      </w:pPr>
      <w:r w:rsidRPr="005B2CA8">
        <w:rPr>
          <w:rFonts w:ascii="Times New Roman" w:hAnsi="Times New Roman" w:cs="Times New Roman"/>
          <w:sz w:val="20"/>
          <w:szCs w:val="20"/>
        </w:rPr>
        <w:t>о</w:t>
      </w:r>
      <w:r w:rsidR="009825B6">
        <w:rPr>
          <w:rFonts w:ascii="Times New Roman" w:hAnsi="Times New Roman" w:cs="Times New Roman"/>
          <w:sz w:val="20"/>
          <w:szCs w:val="20"/>
        </w:rPr>
        <w:t>т 02.07.2018 г. № 29</w:t>
      </w:r>
    </w:p>
    <w:p w:rsidR="006E1A56" w:rsidRPr="005B2CA8" w:rsidRDefault="006E1A56" w:rsidP="006E1A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B2CA8">
        <w:rPr>
          <w:rFonts w:ascii="Times New Roman" w:hAnsi="Times New Roman" w:cs="Times New Roman"/>
          <w:sz w:val="20"/>
          <w:szCs w:val="20"/>
          <w:lang w:eastAsia="ru-RU"/>
        </w:rPr>
        <w:t>ПЛАН-СХЕМА МЕСТ НАХОЖДЕНИЯ НЕСТАЦИОНАРНЫХ ТОРГОВЫХ ОБЪЕКТОВ, ВРЕМЯ</w:t>
      </w:r>
    </w:p>
    <w:p w:rsidR="006E1A56" w:rsidRPr="005B2CA8" w:rsidRDefault="006E1A56" w:rsidP="006E1A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B2CA8">
        <w:rPr>
          <w:rFonts w:ascii="Times New Roman" w:hAnsi="Times New Roman" w:cs="Times New Roman"/>
          <w:sz w:val="20"/>
          <w:szCs w:val="20"/>
          <w:lang w:eastAsia="ru-RU"/>
        </w:rPr>
        <w:t>ФУНКЦИОНИРОВА</w:t>
      </w:r>
      <w:r>
        <w:rPr>
          <w:rFonts w:ascii="Times New Roman" w:hAnsi="Times New Roman" w:cs="Times New Roman"/>
          <w:sz w:val="20"/>
          <w:szCs w:val="20"/>
          <w:lang w:eastAsia="ru-RU"/>
        </w:rPr>
        <w:t>НИЯ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КОТОРЫХ ИМЕЕТ СЕЗОННЫЙ</w:t>
      </w:r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 ХАРАКТЕР, </w:t>
      </w:r>
    </w:p>
    <w:p w:rsidR="006E1A56" w:rsidRPr="005B2CA8" w:rsidRDefault="006E1A56" w:rsidP="006E1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B2CA8">
        <w:rPr>
          <w:rFonts w:ascii="Times New Roman" w:hAnsi="Times New Roman" w:cs="Times New Roman"/>
          <w:sz w:val="20"/>
          <w:szCs w:val="20"/>
          <w:lang w:eastAsia="ru-RU"/>
        </w:rPr>
        <w:t>НА ТЕРРИТОРИИ МУНИЦИПАЛЬНОГО ОБРАЗОВАНИЯ "УСТЬ-ТЫМСКОЕ СЕЛЬСКОЕ ПОСЕЛЕНИЕ"</w:t>
      </w:r>
    </w:p>
    <w:p w:rsidR="006E1A56" w:rsidRPr="005B2CA8" w:rsidRDefault="006E1A56" w:rsidP="006E1A56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74" w:type="dxa"/>
        <w:tblBorders>
          <w:top w:val="single" w:sz="4" w:space="0" w:color="auto"/>
        </w:tblBorders>
        <w:tblLook w:val="0000"/>
      </w:tblPr>
      <w:tblGrid>
        <w:gridCol w:w="4860"/>
        <w:gridCol w:w="4120"/>
        <w:gridCol w:w="3020"/>
      </w:tblGrid>
      <w:tr w:rsidR="006E1A56" w:rsidRPr="005B2CA8" w:rsidTr="00717FEF">
        <w:trPr>
          <w:trHeight w:val="100"/>
        </w:trPr>
        <w:tc>
          <w:tcPr>
            <w:tcW w:w="12000" w:type="dxa"/>
            <w:gridSpan w:val="3"/>
          </w:tcPr>
          <w:p w:rsidR="006E1A56" w:rsidRPr="005B2CA8" w:rsidRDefault="006E1A56" w:rsidP="00717F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A56" w:rsidRPr="005B2CA8" w:rsidTr="00717F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60" w:type="dxa"/>
          <w:wAfter w:w="3020" w:type="dxa"/>
          <w:trHeight w:val="1860"/>
        </w:trPr>
        <w:tc>
          <w:tcPr>
            <w:tcW w:w="4120" w:type="dxa"/>
          </w:tcPr>
          <w:p w:rsidR="006E1A56" w:rsidRPr="005B2CA8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A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7" type="#_x0000_t32" style="position:absolute;left:0;text-align:left;margin-left:-160.4pt;margin-top:-9.55pt;width:55pt;height:54pt;flip:y;z-index:251664384;mso-position-horizontal-relative:text;mso-position-vertical-relative:text" o:connectortype="straight"/>
              </w:pict>
            </w:r>
            <w:r w:rsidRPr="005B2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pPr w:leftFromText="180" w:rightFromText="180" w:vertAnchor="text" w:horzAnchor="page" w:tblpX="2173" w:tblpY="-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</w:tblGrid>
      <w:tr w:rsidR="006E1A56" w:rsidRPr="005B2CA8" w:rsidTr="00717FEF">
        <w:trPr>
          <w:trHeight w:val="680"/>
        </w:trPr>
        <w:tc>
          <w:tcPr>
            <w:tcW w:w="900" w:type="dxa"/>
            <w:tcBorders>
              <w:bottom w:val="single" w:sz="4" w:space="0" w:color="auto"/>
            </w:tcBorders>
          </w:tcPr>
          <w:p w:rsidR="006E1A56" w:rsidRPr="005B2CA8" w:rsidRDefault="006E1A56" w:rsidP="00717FE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E1A56" w:rsidRPr="005B2CA8" w:rsidRDefault="006E1A56" w:rsidP="006E1A56">
      <w:pPr>
        <w:tabs>
          <w:tab w:val="left" w:pos="1780"/>
          <w:tab w:val="center" w:pos="7285"/>
        </w:tabs>
        <w:rPr>
          <w:rFonts w:ascii="Times New Roman" w:hAnsi="Times New Roman" w:cs="Times New Roman"/>
          <w:sz w:val="20"/>
          <w:szCs w:val="20"/>
        </w:rPr>
      </w:pPr>
      <w:r w:rsidRPr="005B2CA8"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32" style="position:absolute;margin-left:137.3pt;margin-top:-92.05pt;width:83pt;height:43pt;z-index:251663360;mso-position-horizontal-relative:text;mso-position-vertical-relative:text" o:connectortype="straight"/>
        </w:pict>
      </w:r>
      <w:r w:rsidRPr="005B2CA8">
        <w:rPr>
          <w:rFonts w:ascii="Times New Roman" w:hAnsi="Times New Roman" w:cs="Times New Roman"/>
          <w:sz w:val="20"/>
          <w:szCs w:val="20"/>
        </w:rPr>
        <w:tab/>
      </w:r>
      <w:r w:rsidRPr="005B2CA8">
        <w:rPr>
          <w:rFonts w:ascii="Times New Roman" w:hAnsi="Times New Roman" w:cs="Times New Roman"/>
          <w:sz w:val="20"/>
          <w:szCs w:val="20"/>
        </w:rPr>
        <w:tab/>
        <w:t xml:space="preserve">                       Улица Береговая,9</w:t>
      </w:r>
    </w:p>
    <w:p w:rsidR="006E1A56" w:rsidRPr="005B2CA8" w:rsidRDefault="006E1A56" w:rsidP="006E1A56">
      <w:pPr>
        <w:tabs>
          <w:tab w:val="left" w:pos="1780"/>
        </w:tabs>
        <w:rPr>
          <w:rFonts w:ascii="Times New Roman" w:hAnsi="Times New Roman" w:cs="Times New Roman"/>
          <w:sz w:val="20"/>
          <w:szCs w:val="20"/>
        </w:rPr>
      </w:pPr>
    </w:p>
    <w:p w:rsidR="006E1A56" w:rsidRPr="005B2CA8" w:rsidRDefault="006E1A56" w:rsidP="006E1A56">
      <w:pPr>
        <w:pStyle w:val="a4"/>
        <w:tabs>
          <w:tab w:val="left" w:pos="5820"/>
        </w:tabs>
        <w:ind w:left="1080"/>
        <w:rPr>
          <w:rFonts w:ascii="Times New Roman" w:hAnsi="Times New Roman"/>
          <w:sz w:val="20"/>
          <w:szCs w:val="20"/>
        </w:rPr>
      </w:pPr>
      <w:r w:rsidRPr="005B2CA8">
        <w:rPr>
          <w:rFonts w:ascii="Times New Roman" w:hAnsi="Times New Roman"/>
          <w:sz w:val="20"/>
          <w:szCs w:val="20"/>
        </w:rPr>
        <w:t xml:space="preserve">1 - </w:t>
      </w:r>
      <w:proofErr w:type="spellStart"/>
      <w:r w:rsidRPr="005B2CA8">
        <w:rPr>
          <w:rFonts w:ascii="Times New Roman" w:hAnsi="Times New Roman"/>
          <w:sz w:val="20"/>
          <w:szCs w:val="20"/>
        </w:rPr>
        <w:t>Дровенник</w:t>
      </w:r>
      <w:proofErr w:type="spellEnd"/>
      <w:r w:rsidRPr="005B2CA8">
        <w:rPr>
          <w:rFonts w:ascii="Times New Roman" w:hAnsi="Times New Roman"/>
          <w:sz w:val="20"/>
          <w:szCs w:val="20"/>
        </w:rPr>
        <w:t xml:space="preserve">            2-Дом культуры              Х – место размещения нестационарных торговых объектов </w:t>
      </w:r>
    </w:p>
    <w:p w:rsidR="006E1A56" w:rsidRDefault="006E1A56" w:rsidP="006E1A56">
      <w:pPr>
        <w:spacing w:after="0"/>
        <w:jc w:val="both"/>
        <w:rPr>
          <w:szCs w:val="24"/>
          <w:lang w:eastAsia="ru-RU"/>
        </w:rPr>
      </w:pPr>
    </w:p>
    <w:tbl>
      <w:tblPr>
        <w:tblpPr w:leftFromText="180" w:rightFromText="180" w:vertAnchor="text" w:horzAnchor="margin" w:tblpY="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15"/>
        <w:gridCol w:w="4929"/>
      </w:tblGrid>
      <w:tr w:rsidR="006E1A56" w:rsidTr="00717FEF">
        <w:tc>
          <w:tcPr>
            <w:tcW w:w="1242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№ на схеме</w:t>
            </w:r>
          </w:p>
        </w:tc>
        <w:tc>
          <w:tcPr>
            <w:tcW w:w="8615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местонахождение нестационарного торгового объекта</w:t>
            </w:r>
          </w:p>
        </w:tc>
        <w:tc>
          <w:tcPr>
            <w:tcW w:w="4929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специализация объекта (ассортимент реализуемого товара)</w:t>
            </w:r>
          </w:p>
        </w:tc>
      </w:tr>
      <w:tr w:rsidR="006E1A56" w:rsidTr="00717FEF">
        <w:tc>
          <w:tcPr>
            <w:tcW w:w="1242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5" w:type="dxa"/>
          </w:tcPr>
          <w:p w:rsid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Расположена</w:t>
            </w:r>
            <w:proofErr w:type="gramEnd"/>
            <w:r w:rsidRPr="006E1A56">
              <w:rPr>
                <w:rFonts w:ascii="Times New Roman" w:hAnsi="Times New Roman" w:cs="Times New Roman"/>
                <w:sz w:val="20"/>
                <w:szCs w:val="20"/>
              </w:rPr>
              <w:t xml:space="preserve"> на центральной площадке по адресу: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Береговая, 9.</w:t>
            </w:r>
          </w:p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E1A5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29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</w:t>
            </w:r>
          </w:p>
        </w:tc>
      </w:tr>
    </w:tbl>
    <w:p w:rsidR="006E1A56" w:rsidRDefault="006E1A56" w:rsidP="006E1A56">
      <w:pPr>
        <w:jc w:val="both"/>
        <w:rPr>
          <w:szCs w:val="24"/>
          <w:lang w:eastAsia="ru-RU"/>
        </w:rPr>
      </w:pPr>
    </w:p>
    <w:p w:rsidR="006E1A56" w:rsidRPr="004B09F8" w:rsidRDefault="006E1A56" w:rsidP="006E1A56">
      <w:pPr>
        <w:jc w:val="both"/>
        <w:rPr>
          <w:szCs w:val="24"/>
          <w:lang w:eastAsia="ru-RU"/>
        </w:rPr>
      </w:pPr>
    </w:p>
    <w:p w:rsidR="006E1A56" w:rsidRPr="005B2CA8" w:rsidRDefault="006E1A56" w:rsidP="006E1A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B2CA8">
        <w:rPr>
          <w:rFonts w:ascii="Times New Roman" w:hAnsi="Times New Roman" w:cs="Times New Roman"/>
          <w:sz w:val="20"/>
          <w:szCs w:val="20"/>
          <w:lang w:eastAsia="ru-RU"/>
        </w:rPr>
        <w:t>ПЕРЕЧЕНЬ НЕСТАЦИОНАРНЫХ ТОРГОВЫХ ОБЪЕКТОВ, ВРЕМЯ</w:t>
      </w:r>
    </w:p>
    <w:p w:rsidR="006E1A56" w:rsidRPr="005B2CA8" w:rsidRDefault="006E1A56" w:rsidP="006E1A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B2CA8">
        <w:rPr>
          <w:rFonts w:ascii="Times New Roman" w:hAnsi="Times New Roman" w:cs="Times New Roman"/>
          <w:sz w:val="20"/>
          <w:szCs w:val="20"/>
          <w:lang w:eastAsia="ru-RU"/>
        </w:rPr>
        <w:t>ФУНКЦИОНИРОВА</w:t>
      </w:r>
      <w:r>
        <w:rPr>
          <w:rFonts w:ascii="Times New Roman" w:hAnsi="Times New Roman" w:cs="Times New Roman"/>
          <w:sz w:val="20"/>
          <w:szCs w:val="20"/>
          <w:lang w:eastAsia="ru-RU"/>
        </w:rPr>
        <w:t>НИЯ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КОТОРЫХ ИМЕЕТ СЕЗОННЫЙ</w:t>
      </w:r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 ХАРАКТЕР,</w:t>
      </w:r>
    </w:p>
    <w:p w:rsidR="006E1A56" w:rsidRPr="005B2CA8" w:rsidRDefault="006E1A56" w:rsidP="006E1A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НА ТЕРРИТОРИИ </w:t>
      </w:r>
      <w:proofErr w:type="gramStart"/>
      <w:r w:rsidRPr="005B2CA8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0"/>
          <w:szCs w:val="20"/>
          <w:lang w:eastAsia="ru-RU"/>
        </w:rPr>
        <w:t>И УСТЬ-ТЫМСКОЕ</w:t>
      </w:r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ПОСЕЛЕНИЕ"</w:t>
      </w:r>
    </w:p>
    <w:p w:rsidR="006E1A56" w:rsidRPr="005B2CA8" w:rsidRDefault="006E1A56" w:rsidP="006E1A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412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1324"/>
        <w:gridCol w:w="992"/>
        <w:gridCol w:w="1276"/>
        <w:gridCol w:w="1417"/>
        <w:gridCol w:w="1276"/>
        <w:gridCol w:w="1276"/>
        <w:gridCol w:w="1701"/>
        <w:gridCol w:w="1275"/>
        <w:gridCol w:w="1418"/>
        <w:gridCol w:w="1874"/>
      </w:tblGrid>
      <w:tr w:rsidR="006E1A56" w:rsidRPr="005B2CA8" w:rsidTr="00717FEF">
        <w:trPr>
          <w:trHeight w:val="4832"/>
          <w:jc w:val="center"/>
        </w:trPr>
        <w:tc>
          <w:tcPr>
            <w:tcW w:w="583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 на схеме</w:t>
            </w:r>
          </w:p>
        </w:tc>
        <w:tc>
          <w:tcPr>
            <w:tcW w:w="1324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992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Населенный пункт/</w:t>
            </w:r>
            <w:proofErr w:type="spell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населенного пункта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417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торговых мест применительно к нестационарным торговым объектам, предполагающим продажу товаров только с использованием лотка, палатки, торгового автомата, передвижных средств торговли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территории, необходимой для размещения нестационарного торгового объекта, кв. м</w:t>
            </w:r>
          </w:p>
        </w:tc>
        <w:tc>
          <w:tcPr>
            <w:tcW w:w="1701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размещения нестационарного торгового объекта на </w:t>
            </w:r>
            <w:proofErr w:type="spell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/у, в зданиях, строениях, сооружениях, находящихся в государственной или муниципальной</w:t>
            </w:r>
            <w:r w:rsidRPr="005B2CA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275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Ассортимент товаров</w:t>
            </w:r>
          </w:p>
        </w:tc>
        <w:tc>
          <w:tcPr>
            <w:tcW w:w="1418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1874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Нестационарный торговый объект, используемый только субъектами малого или среднего предпринимательства</w:t>
            </w:r>
          </w:p>
        </w:tc>
      </w:tr>
      <w:tr w:rsidR="006E1A56" w:rsidRPr="005B2CA8" w:rsidTr="00717FEF">
        <w:trPr>
          <w:jc w:val="center"/>
        </w:trPr>
        <w:tc>
          <w:tcPr>
            <w:tcW w:w="583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4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E1A56" w:rsidRPr="005B2CA8" w:rsidTr="00717FEF">
        <w:trPr>
          <w:jc w:val="center"/>
        </w:trPr>
        <w:tc>
          <w:tcPr>
            <w:tcW w:w="583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vAlign w:val="center"/>
          </w:tcPr>
          <w:p w:rsidR="006E1A56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сть-Тым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Береговая,9.</w:t>
            </w:r>
          </w:p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Каргасокского</w:t>
            </w:r>
            <w:proofErr w:type="spellEnd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Усть-Тым</w:t>
            </w:r>
            <w:proofErr w:type="spellEnd"/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передвижной торговый объект (тележки, лотки, палатки и иные специальные приспособления)</w:t>
            </w:r>
          </w:p>
        </w:tc>
        <w:tc>
          <w:tcPr>
            <w:tcW w:w="1417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м</w:t>
            </w:r>
            <w:proofErr w:type="gram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м</w:t>
            </w:r>
            <w:proofErr w:type="gram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Земля муниципальная </w:t>
            </w:r>
            <w:proofErr w:type="gram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которые не </w:t>
            </w:r>
            <w:proofErr w:type="spell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разгроничена</w:t>
            </w:r>
            <w:proofErr w:type="spellEnd"/>
          </w:p>
        </w:tc>
        <w:tc>
          <w:tcPr>
            <w:tcW w:w="1275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смешанный ассортимент</w:t>
            </w:r>
          </w:p>
        </w:tc>
        <w:tc>
          <w:tcPr>
            <w:tcW w:w="1418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874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24145F" w:rsidRDefault="0024145F" w:rsidP="002414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B2CA8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:rsidR="0024145F" w:rsidRPr="0024145F" w:rsidRDefault="0024145F" w:rsidP="002414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B2CA8">
        <w:rPr>
          <w:rFonts w:ascii="Times New Roman" w:hAnsi="Times New Roman" w:cs="Times New Roman"/>
          <w:sz w:val="20"/>
          <w:szCs w:val="20"/>
        </w:rPr>
        <w:t>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24145F" w:rsidRPr="005B2CA8" w:rsidRDefault="0024145F" w:rsidP="002414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B2CA8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Pr="005B2CA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4145F" w:rsidRPr="005B2CA8" w:rsidRDefault="0024145F" w:rsidP="0024145F">
      <w:pPr>
        <w:jc w:val="right"/>
        <w:rPr>
          <w:rFonts w:ascii="Times New Roman" w:hAnsi="Times New Roman" w:cs="Times New Roman"/>
          <w:sz w:val="20"/>
          <w:szCs w:val="20"/>
        </w:rPr>
      </w:pPr>
      <w:r w:rsidRPr="005B2CA8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 02.07.2018 г. № 29</w:t>
      </w:r>
    </w:p>
    <w:p w:rsidR="0024145F" w:rsidRDefault="0024145F" w:rsidP="006E1A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825B6" w:rsidRDefault="006E1A56" w:rsidP="006E1A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ПЛАН-СХЕМА МЕСТ НАХОЖДЕНИЯ НЕСТАЦИОНАРНЫХ ТОРГОВЫХ ОБЪЕКТОВ, </w:t>
      </w:r>
    </w:p>
    <w:p w:rsidR="006E1A56" w:rsidRPr="005B2CA8" w:rsidRDefault="009825B6" w:rsidP="006E1A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ИСПОЛЬЗУЕМЫХ ПРИ ОРГАНИЗАЦИИ И ПРОВЕДЕНИИ ЯРМАРОК, </w:t>
      </w:r>
      <w:r w:rsidR="006E1A56" w:rsidRPr="005B2CA8">
        <w:rPr>
          <w:rFonts w:ascii="Times New Roman" w:hAnsi="Times New Roman" w:cs="Times New Roman"/>
          <w:sz w:val="20"/>
          <w:szCs w:val="20"/>
          <w:lang w:eastAsia="ru-RU"/>
        </w:rPr>
        <w:t>ВРЕМЯ</w:t>
      </w:r>
    </w:p>
    <w:p w:rsidR="006E1A56" w:rsidRPr="005B2CA8" w:rsidRDefault="006E1A56" w:rsidP="006E1A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B2CA8">
        <w:rPr>
          <w:rFonts w:ascii="Times New Roman" w:hAnsi="Times New Roman" w:cs="Times New Roman"/>
          <w:sz w:val="20"/>
          <w:szCs w:val="20"/>
          <w:lang w:eastAsia="ru-RU"/>
        </w:rPr>
        <w:t>ФУНКЦИОНИРОВА</w:t>
      </w:r>
      <w:r w:rsidR="009825B6">
        <w:rPr>
          <w:rFonts w:ascii="Times New Roman" w:hAnsi="Times New Roman" w:cs="Times New Roman"/>
          <w:sz w:val="20"/>
          <w:szCs w:val="20"/>
          <w:lang w:eastAsia="ru-RU"/>
        </w:rPr>
        <w:t>НИЯ</w:t>
      </w:r>
      <w:proofErr w:type="gramEnd"/>
      <w:r w:rsidR="009825B6">
        <w:rPr>
          <w:rFonts w:ascii="Times New Roman" w:hAnsi="Times New Roman" w:cs="Times New Roman"/>
          <w:sz w:val="20"/>
          <w:szCs w:val="20"/>
          <w:lang w:eastAsia="ru-RU"/>
        </w:rPr>
        <w:t xml:space="preserve"> КОТОРЫХ ОПРЕДЕЛЯЕТСЯ КОНКРЕТНЫМИ КАЛЕНДАРНЫМИ ДАТАМИ</w:t>
      </w:r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1A56" w:rsidRPr="005B2CA8" w:rsidRDefault="006E1A56" w:rsidP="006E1A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B2CA8">
        <w:rPr>
          <w:rFonts w:ascii="Times New Roman" w:hAnsi="Times New Roman" w:cs="Times New Roman"/>
          <w:sz w:val="20"/>
          <w:szCs w:val="20"/>
          <w:lang w:eastAsia="ru-RU"/>
        </w:rPr>
        <w:t>НА ТЕРРИТОРИИ МУНИЦИПАЛЬНОГО ОБРАЗОВАНИЯ "УСТЬ-ТЫМСКОЕ СЕЛЬСКОЕ ПОСЕЛЕНИЕ"</w:t>
      </w:r>
    </w:p>
    <w:p w:rsidR="006E1A56" w:rsidRPr="005B2CA8" w:rsidRDefault="006E1A56" w:rsidP="006E1A56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74" w:type="dxa"/>
        <w:tblBorders>
          <w:top w:val="single" w:sz="4" w:space="0" w:color="auto"/>
        </w:tblBorders>
        <w:tblLook w:val="0000"/>
      </w:tblPr>
      <w:tblGrid>
        <w:gridCol w:w="4860"/>
        <w:gridCol w:w="4120"/>
        <w:gridCol w:w="3020"/>
      </w:tblGrid>
      <w:tr w:rsidR="006E1A56" w:rsidRPr="005B2CA8" w:rsidTr="00717FEF">
        <w:trPr>
          <w:trHeight w:val="100"/>
        </w:trPr>
        <w:tc>
          <w:tcPr>
            <w:tcW w:w="12000" w:type="dxa"/>
            <w:gridSpan w:val="3"/>
          </w:tcPr>
          <w:p w:rsidR="006E1A56" w:rsidRPr="005B2CA8" w:rsidRDefault="006E1A56" w:rsidP="00717F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A56" w:rsidRPr="005B2CA8" w:rsidTr="00717F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60" w:type="dxa"/>
          <w:wAfter w:w="3020" w:type="dxa"/>
          <w:trHeight w:val="1860"/>
        </w:trPr>
        <w:tc>
          <w:tcPr>
            <w:tcW w:w="4120" w:type="dxa"/>
          </w:tcPr>
          <w:p w:rsidR="006E1A56" w:rsidRPr="005B2CA8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A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9" type="#_x0000_t32" style="position:absolute;left:0;text-align:left;margin-left:-160.4pt;margin-top:-9.55pt;width:55pt;height:54pt;flip:y;z-index:251667456;mso-position-horizontal-relative:text;mso-position-vertical-relative:text" o:connectortype="straight"/>
              </w:pict>
            </w:r>
            <w:r w:rsidRPr="005B2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tbl>
      <w:tblPr>
        <w:tblpPr w:leftFromText="180" w:rightFromText="180" w:vertAnchor="text" w:horzAnchor="page" w:tblpX="2173" w:tblpY="-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</w:tblGrid>
      <w:tr w:rsidR="006E1A56" w:rsidRPr="005B2CA8" w:rsidTr="00717FEF">
        <w:trPr>
          <w:trHeight w:val="680"/>
        </w:trPr>
        <w:tc>
          <w:tcPr>
            <w:tcW w:w="900" w:type="dxa"/>
            <w:tcBorders>
              <w:bottom w:val="single" w:sz="4" w:space="0" w:color="auto"/>
            </w:tcBorders>
          </w:tcPr>
          <w:p w:rsidR="006E1A56" w:rsidRPr="005B2CA8" w:rsidRDefault="006E1A56" w:rsidP="00717FEF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E1A56" w:rsidRPr="005B2CA8" w:rsidRDefault="006E1A56" w:rsidP="006E1A56">
      <w:pPr>
        <w:tabs>
          <w:tab w:val="left" w:pos="1780"/>
          <w:tab w:val="center" w:pos="7285"/>
        </w:tabs>
        <w:rPr>
          <w:rFonts w:ascii="Times New Roman" w:hAnsi="Times New Roman" w:cs="Times New Roman"/>
          <w:sz w:val="20"/>
          <w:szCs w:val="20"/>
        </w:rPr>
      </w:pPr>
      <w:r w:rsidRPr="005B2CA8"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32" style="position:absolute;margin-left:137.3pt;margin-top:-92.05pt;width:83pt;height:43pt;z-index:251666432;mso-position-horizontal-relative:text;mso-position-vertical-relative:text" o:connectortype="straight"/>
        </w:pict>
      </w:r>
      <w:r w:rsidRPr="005B2CA8">
        <w:rPr>
          <w:rFonts w:ascii="Times New Roman" w:hAnsi="Times New Roman" w:cs="Times New Roman"/>
          <w:sz w:val="20"/>
          <w:szCs w:val="20"/>
        </w:rPr>
        <w:tab/>
      </w:r>
      <w:r w:rsidRPr="005B2CA8">
        <w:rPr>
          <w:rFonts w:ascii="Times New Roman" w:hAnsi="Times New Roman" w:cs="Times New Roman"/>
          <w:sz w:val="20"/>
          <w:szCs w:val="20"/>
        </w:rPr>
        <w:tab/>
        <w:t xml:space="preserve">                       Улица Береговая,9</w:t>
      </w:r>
    </w:p>
    <w:p w:rsidR="006E1A56" w:rsidRPr="005B2CA8" w:rsidRDefault="006E1A56" w:rsidP="006E1A56">
      <w:pPr>
        <w:tabs>
          <w:tab w:val="left" w:pos="1780"/>
        </w:tabs>
        <w:rPr>
          <w:rFonts w:ascii="Times New Roman" w:hAnsi="Times New Roman" w:cs="Times New Roman"/>
          <w:sz w:val="20"/>
          <w:szCs w:val="20"/>
        </w:rPr>
      </w:pPr>
    </w:p>
    <w:p w:rsidR="006E1A56" w:rsidRPr="0024145F" w:rsidRDefault="006E1A56" w:rsidP="0024145F">
      <w:pPr>
        <w:pStyle w:val="a4"/>
        <w:tabs>
          <w:tab w:val="left" w:pos="5820"/>
        </w:tabs>
        <w:spacing w:after="0"/>
        <w:ind w:left="1080"/>
        <w:rPr>
          <w:rFonts w:ascii="Times New Roman" w:hAnsi="Times New Roman"/>
          <w:sz w:val="20"/>
          <w:szCs w:val="20"/>
        </w:rPr>
      </w:pPr>
      <w:r w:rsidRPr="005B2CA8">
        <w:rPr>
          <w:rFonts w:ascii="Times New Roman" w:hAnsi="Times New Roman"/>
          <w:sz w:val="20"/>
          <w:szCs w:val="20"/>
        </w:rPr>
        <w:t xml:space="preserve">1 - </w:t>
      </w:r>
      <w:proofErr w:type="spellStart"/>
      <w:r w:rsidRPr="005B2CA8">
        <w:rPr>
          <w:rFonts w:ascii="Times New Roman" w:hAnsi="Times New Roman"/>
          <w:sz w:val="20"/>
          <w:szCs w:val="20"/>
        </w:rPr>
        <w:t>Дровенник</w:t>
      </w:r>
      <w:proofErr w:type="spellEnd"/>
      <w:r w:rsidRPr="005B2CA8">
        <w:rPr>
          <w:rFonts w:ascii="Times New Roman" w:hAnsi="Times New Roman"/>
          <w:sz w:val="20"/>
          <w:szCs w:val="20"/>
        </w:rPr>
        <w:t xml:space="preserve">            2-Дом культуры              Х – место размещения нестационарных торговых объектов </w:t>
      </w:r>
    </w:p>
    <w:tbl>
      <w:tblPr>
        <w:tblpPr w:leftFromText="180" w:rightFromText="180" w:vertAnchor="text" w:horzAnchor="margin" w:tblpY="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15"/>
        <w:gridCol w:w="4929"/>
      </w:tblGrid>
      <w:tr w:rsidR="006E1A56" w:rsidTr="00717FEF">
        <w:tc>
          <w:tcPr>
            <w:tcW w:w="1242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№ на схеме</w:t>
            </w:r>
          </w:p>
        </w:tc>
        <w:tc>
          <w:tcPr>
            <w:tcW w:w="8615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местонахождение нестационарного торгового объекта</w:t>
            </w:r>
          </w:p>
        </w:tc>
        <w:tc>
          <w:tcPr>
            <w:tcW w:w="4929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специализация объекта (ассортимент реализуемого товара)</w:t>
            </w:r>
          </w:p>
        </w:tc>
      </w:tr>
      <w:tr w:rsidR="006E1A56" w:rsidTr="00717FEF">
        <w:tc>
          <w:tcPr>
            <w:tcW w:w="1242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5" w:type="dxa"/>
          </w:tcPr>
          <w:p w:rsid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Расположена</w:t>
            </w:r>
            <w:proofErr w:type="gramEnd"/>
            <w:r w:rsidRPr="006E1A56">
              <w:rPr>
                <w:rFonts w:ascii="Times New Roman" w:hAnsi="Times New Roman" w:cs="Times New Roman"/>
                <w:sz w:val="20"/>
                <w:szCs w:val="20"/>
              </w:rPr>
              <w:t xml:space="preserve"> на центральной площадке по адресу: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Береговая, 9.</w:t>
            </w:r>
          </w:p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E1A5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29" w:type="dxa"/>
          </w:tcPr>
          <w:p w:rsidR="006E1A56" w:rsidRPr="006E1A56" w:rsidRDefault="006E1A56" w:rsidP="0071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56">
              <w:rPr>
                <w:rFonts w:ascii="Times New Roman" w:hAnsi="Times New Roman" w:cs="Times New Roman"/>
                <w:sz w:val="20"/>
                <w:szCs w:val="20"/>
              </w:rPr>
              <w:t>смешанный ассортимент</w:t>
            </w:r>
          </w:p>
        </w:tc>
      </w:tr>
    </w:tbl>
    <w:p w:rsidR="006E1A56" w:rsidRPr="004B09F8" w:rsidRDefault="006E1A56" w:rsidP="006E1A56">
      <w:pPr>
        <w:jc w:val="both"/>
        <w:rPr>
          <w:szCs w:val="24"/>
          <w:lang w:eastAsia="ru-RU"/>
        </w:rPr>
      </w:pPr>
    </w:p>
    <w:p w:rsidR="009825B6" w:rsidRDefault="009825B6" w:rsidP="009825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825B6" w:rsidRDefault="006E1A56" w:rsidP="009825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5B2CA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ПЕРЕЧЕНЬ НЕСТАЦИОНАРНЫХ ТОРГОВЫХ ОБЪЕКТОВ,</w:t>
      </w:r>
      <w:r w:rsidR="009825B6" w:rsidRPr="009825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825B6">
        <w:rPr>
          <w:rFonts w:ascii="Times New Roman" w:hAnsi="Times New Roman" w:cs="Times New Roman"/>
          <w:sz w:val="20"/>
          <w:szCs w:val="20"/>
          <w:lang w:eastAsia="ru-RU"/>
        </w:rPr>
        <w:t>ИСПОЛЬЗУЕМЫХ</w:t>
      </w:r>
    </w:p>
    <w:p w:rsidR="009825B6" w:rsidRDefault="009825B6" w:rsidP="009825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ПРИ ОРГАНИЗАЦИИ И ПРОВЕДЕНИИ ЯРМАРОК</w:t>
      </w:r>
      <w:r w:rsidR="006E1A56"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 ВРЕМЯ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E1A56" w:rsidRPr="005B2CA8">
        <w:rPr>
          <w:rFonts w:ascii="Times New Roman" w:hAnsi="Times New Roman" w:cs="Times New Roman"/>
          <w:sz w:val="20"/>
          <w:szCs w:val="20"/>
          <w:lang w:eastAsia="ru-RU"/>
        </w:rPr>
        <w:t>ФУНКЦИОНИРОВА</w:t>
      </w:r>
      <w:r w:rsidR="006E1A56">
        <w:rPr>
          <w:rFonts w:ascii="Times New Roman" w:hAnsi="Times New Roman" w:cs="Times New Roman"/>
          <w:sz w:val="20"/>
          <w:szCs w:val="20"/>
          <w:lang w:eastAsia="ru-RU"/>
        </w:rPr>
        <w:t>НИЯ</w:t>
      </w:r>
    </w:p>
    <w:p w:rsidR="006E1A56" w:rsidRPr="005B2CA8" w:rsidRDefault="006E1A56" w:rsidP="009825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5B2CA8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9825B6" w:rsidRPr="009825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825B6">
        <w:rPr>
          <w:rFonts w:ascii="Times New Roman" w:hAnsi="Times New Roman" w:cs="Times New Roman"/>
          <w:sz w:val="20"/>
          <w:szCs w:val="20"/>
          <w:lang w:eastAsia="ru-RU"/>
        </w:rPr>
        <w:t xml:space="preserve">ОПРЕДЕЛЯЕТСЯ КОНКРЕТНЫМИ КАЛЕНДАРНЫМИ ДАТАМИ, </w:t>
      </w:r>
    </w:p>
    <w:p w:rsidR="006E1A56" w:rsidRPr="005B2CA8" w:rsidRDefault="006E1A56" w:rsidP="006E1A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НА ТЕРРИТОРИИ </w:t>
      </w:r>
      <w:proofErr w:type="gramStart"/>
      <w:r w:rsidRPr="005B2CA8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0"/>
          <w:szCs w:val="20"/>
          <w:lang w:eastAsia="ru-RU"/>
        </w:rPr>
        <w:t>И УСТЬ-ТЫМСКОЕ</w:t>
      </w:r>
      <w:r w:rsidRPr="005B2CA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СЕЛЬСКОЕ ПОСЕЛЕНИЕ"</w:t>
      </w:r>
    </w:p>
    <w:p w:rsidR="006E1A56" w:rsidRPr="005B2CA8" w:rsidRDefault="006E1A56" w:rsidP="006E1A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412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1324"/>
        <w:gridCol w:w="992"/>
        <w:gridCol w:w="1276"/>
        <w:gridCol w:w="1417"/>
        <w:gridCol w:w="1276"/>
        <w:gridCol w:w="1276"/>
        <w:gridCol w:w="1701"/>
        <w:gridCol w:w="1275"/>
        <w:gridCol w:w="1418"/>
        <w:gridCol w:w="1874"/>
      </w:tblGrid>
      <w:tr w:rsidR="006E1A56" w:rsidRPr="005B2CA8" w:rsidTr="00717FEF">
        <w:trPr>
          <w:trHeight w:val="4832"/>
          <w:jc w:val="center"/>
        </w:trPr>
        <w:tc>
          <w:tcPr>
            <w:tcW w:w="583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 на схеме</w:t>
            </w:r>
          </w:p>
        </w:tc>
        <w:tc>
          <w:tcPr>
            <w:tcW w:w="1324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992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Населенный пункт/</w:t>
            </w:r>
            <w:proofErr w:type="spell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населенного пункта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417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торговых мест применительно к нестационарным торговым объектам, предполагающим продажу товаров только с использованием лотка, палатки, торгового автомата, передвижных средств торговли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объекта, кв. м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территории, необходимой для размещения нестационарного торгового объекта, кв. м</w:t>
            </w:r>
          </w:p>
        </w:tc>
        <w:tc>
          <w:tcPr>
            <w:tcW w:w="1701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размещения нестационарного торгового объекта на </w:t>
            </w:r>
            <w:proofErr w:type="spell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/у, в зданиях, строениях, сооружениях, находящихся в государственной или муниципальной</w:t>
            </w:r>
            <w:r w:rsidRPr="005B2CA8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275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Ассортимент товаров</w:t>
            </w:r>
          </w:p>
        </w:tc>
        <w:tc>
          <w:tcPr>
            <w:tcW w:w="1418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1874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Нестационарный торговый объект, используемый только субъектами малого или среднего предпринимательства</w:t>
            </w:r>
          </w:p>
        </w:tc>
      </w:tr>
      <w:tr w:rsidR="006E1A56" w:rsidRPr="005B2CA8" w:rsidTr="00717FEF">
        <w:trPr>
          <w:jc w:val="center"/>
        </w:trPr>
        <w:tc>
          <w:tcPr>
            <w:tcW w:w="583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4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E1A56" w:rsidRPr="005B2CA8" w:rsidTr="00717FEF">
        <w:trPr>
          <w:jc w:val="center"/>
        </w:trPr>
        <w:tc>
          <w:tcPr>
            <w:tcW w:w="583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vAlign w:val="center"/>
          </w:tcPr>
          <w:p w:rsidR="006E1A56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сть-Тым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Береговая,9.</w:t>
            </w:r>
          </w:p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Каргасокского</w:t>
            </w:r>
            <w:proofErr w:type="spellEnd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Усть-Тым</w:t>
            </w:r>
            <w:proofErr w:type="spellEnd"/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передвижной торговый объект (тележки, лотки, палатки и иные специальные приспособления)</w:t>
            </w:r>
          </w:p>
        </w:tc>
        <w:tc>
          <w:tcPr>
            <w:tcW w:w="1417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м</w:t>
            </w:r>
            <w:proofErr w:type="gram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м</w:t>
            </w:r>
            <w:proofErr w:type="gram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Земля муниципальная </w:t>
            </w:r>
            <w:proofErr w:type="gram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которые не </w:t>
            </w:r>
            <w:proofErr w:type="spellStart"/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разгроничена</w:t>
            </w:r>
            <w:proofErr w:type="spellEnd"/>
          </w:p>
        </w:tc>
        <w:tc>
          <w:tcPr>
            <w:tcW w:w="1275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смешанный ассортимент</w:t>
            </w:r>
          </w:p>
        </w:tc>
        <w:tc>
          <w:tcPr>
            <w:tcW w:w="1418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874" w:type="dxa"/>
            <w:vAlign w:val="center"/>
          </w:tcPr>
          <w:p w:rsidR="006E1A56" w:rsidRPr="005B2CA8" w:rsidRDefault="006E1A56" w:rsidP="00717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2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B74277" w:rsidRDefault="00B74277" w:rsidP="004E587E"/>
    <w:sectPr w:rsidR="00B74277" w:rsidSect="009825B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87E"/>
    <w:rsid w:val="000254B6"/>
    <w:rsid w:val="0024145F"/>
    <w:rsid w:val="00423B75"/>
    <w:rsid w:val="004E587E"/>
    <w:rsid w:val="005B2CA8"/>
    <w:rsid w:val="006E1A56"/>
    <w:rsid w:val="009825B6"/>
    <w:rsid w:val="00B74277"/>
    <w:rsid w:val="00B96B00"/>
    <w:rsid w:val="00E6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4" type="connector" idref="#_x0000_s1036"/>
        <o:r id="V:Rule5" type="connector" idref="#_x0000_s1037"/>
        <o:r id="V:Rule6" type="connector" idref="#_x0000_s1038"/>
        <o:r id="V:Rule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F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66FD1766FE96C34FA5D7A01B9774AAF3319DA543FA7C8702FCFEFA404A92AC46385E9C57B207D16C2FF39RD0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D66FD1766FE96C34FA5D7A01B9774AAF3319DA543FA7C8702FCFEFA404A92AC46385E9C57B207D16C3FF3FRD01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66FD1766FE96C34FA5D7A01B9774AAF3319DA543FA7C8702FCFEFA404A92AC46385E9C57B207D16C3FF3ERD0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D66FD1766FE96C34FA5D7A01B9774AAF3319DA543FA7C8702FCFEFA404A92AC46385E9C57B207D16C3FA3DRD00E" TargetMode="External"/><Relationship Id="rId10" Type="http://schemas.openxmlformats.org/officeDocument/2006/relationships/hyperlink" Target="consultantplus://offline/ref=8BE1261C6A6F6DB23D77805A35BC4F70EE6DF3A8CA591F53701B1C774D282B2D0874509EE67DCE9189334136r11EE" TargetMode="External"/><Relationship Id="rId4" Type="http://schemas.openxmlformats.org/officeDocument/2006/relationships/hyperlink" Target="consultantplus://offline/ref=8BD66FD1766FE96C34FA5D7A01B9774AAF3319DA543FA7C8702FCFEFA404A92AC46385E9C57B207D16C3FA3CRD08E" TargetMode="External"/><Relationship Id="rId9" Type="http://schemas.openxmlformats.org/officeDocument/2006/relationships/hyperlink" Target="consultantplus://offline/ref=8BD66FD1766FE96C34FA5D7A01B9774AAF3319DA543FA7C8702FCFEFA404A92AC46385E9C57B207D16C2FF39RD0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cp:lastPrinted>2018-07-04T05:17:00Z</cp:lastPrinted>
  <dcterms:created xsi:type="dcterms:W3CDTF">2018-07-04T03:56:00Z</dcterms:created>
  <dcterms:modified xsi:type="dcterms:W3CDTF">2018-07-04T05:18:00Z</dcterms:modified>
</cp:coreProperties>
</file>